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5D1" w14:textId="390FFB6D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17E07D7D" w14:textId="45E2F91A" w:rsidR="00A24CAC" w:rsidRPr="00A24CAC" w:rsidRDefault="00A24CAC" w:rsidP="003F74CC">
      <w:pPr>
        <w:spacing w:after="0" w:line="240" w:lineRule="auto"/>
        <w:ind w:right="-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между Департаментом лекарственн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 средств и медицинских изделий при</w:t>
      </w:r>
      <w:r w:rsidR="00F601E1">
        <w:rPr>
          <w:rFonts w:ascii="Times New Roman" w:hAnsi="Times New Roman" w:cs="Times New Roman"/>
          <w:b/>
          <w:sz w:val="24"/>
          <w:szCs w:val="24"/>
        </w:rPr>
        <w:t xml:space="preserve"> Министерстве здравоохранения </w:t>
      </w:r>
      <w:r w:rsidRPr="00A24CAC">
        <w:rPr>
          <w:rFonts w:ascii="Times New Roman" w:hAnsi="Times New Roman" w:cs="Times New Roman"/>
          <w:b/>
          <w:sz w:val="24"/>
          <w:szCs w:val="24"/>
        </w:rPr>
        <w:t>Кыргызской Республики и</w:t>
      </w:r>
    </w:p>
    <w:p w14:paraId="1A3ADE7B" w14:textId="5E8F668F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 xml:space="preserve"> инспектируемым субъектом на 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фармацевтической 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инспекции </w:t>
      </w:r>
    </w:p>
    <w:p w14:paraId="5F75E5C1" w14:textId="77777777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C0B7C" w14:textId="77777777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15CE2" w14:textId="77777777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4EC7F" w14:textId="74FE8F8A" w:rsidR="00A24CAC" w:rsidRDefault="00A24CAC" w:rsidP="003F74CC">
      <w:pPr>
        <w:spacing w:after="0" w:line="240" w:lineRule="auto"/>
        <w:ind w:left="176" w:right="-102" w:hanging="176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 xml:space="preserve">г. Бишкек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67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4CAC">
        <w:rPr>
          <w:rFonts w:ascii="Times New Roman" w:hAnsi="Times New Roman" w:cs="Times New Roman"/>
          <w:sz w:val="24"/>
          <w:szCs w:val="24"/>
        </w:rPr>
        <w:t xml:space="preserve">     «____» 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4CAC">
        <w:rPr>
          <w:rFonts w:ascii="Times New Roman" w:hAnsi="Times New Roman" w:cs="Times New Roman"/>
          <w:sz w:val="24"/>
          <w:szCs w:val="24"/>
        </w:rPr>
        <w:t>г</w:t>
      </w:r>
      <w:r w:rsidR="00FA3430">
        <w:rPr>
          <w:rFonts w:ascii="Times New Roman" w:hAnsi="Times New Roman" w:cs="Times New Roman"/>
          <w:sz w:val="24"/>
          <w:szCs w:val="24"/>
        </w:rPr>
        <w:t>.</w:t>
      </w:r>
    </w:p>
    <w:p w14:paraId="426C0DB4" w14:textId="77777777" w:rsidR="00A04AC2" w:rsidRPr="00A24CAC" w:rsidRDefault="00A04AC2" w:rsidP="003F74CC">
      <w:pPr>
        <w:spacing w:after="0" w:line="240" w:lineRule="auto"/>
        <w:ind w:left="176" w:right="-102" w:hanging="176"/>
        <w:rPr>
          <w:rFonts w:ascii="Times New Roman" w:hAnsi="Times New Roman" w:cs="Times New Roman"/>
          <w:sz w:val="24"/>
          <w:szCs w:val="24"/>
        </w:rPr>
      </w:pPr>
    </w:p>
    <w:p w14:paraId="1ED185ED" w14:textId="77777777" w:rsidR="00A24CAC" w:rsidRPr="00A24CAC" w:rsidRDefault="00A24CAC" w:rsidP="003F74CC">
      <w:pPr>
        <w:spacing w:after="0" w:line="240" w:lineRule="auto"/>
        <w:ind w:firstLine="533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</w:p>
    <w:p w14:paraId="161FA82B" w14:textId="14351708" w:rsidR="009A1E3D" w:rsidRPr="00A24CAC" w:rsidRDefault="009A1E3D" w:rsidP="003F74CC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>Департамент лекарственн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средств  и медицинских  изделий  при Министерстве здравоохранения Кыргызской Республики, именуемое в дальнейшем </w:t>
      </w:r>
      <w:r w:rsidRPr="00A24CAC">
        <w:rPr>
          <w:rFonts w:ascii="Times New Roman" w:hAnsi="Times New Roman" w:cs="Times New Roman"/>
          <w:i/>
          <w:sz w:val="24"/>
          <w:szCs w:val="24"/>
        </w:rPr>
        <w:t xml:space="preserve">«Исполнитель», </w:t>
      </w:r>
      <w:r w:rsidRPr="00A24CA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848DE">
        <w:rPr>
          <w:rFonts w:ascii="Times New Roman" w:hAnsi="Times New Roman" w:cs="Times New Roman"/>
          <w:sz w:val="24"/>
          <w:szCs w:val="24"/>
        </w:rPr>
        <w:t xml:space="preserve"> </w:t>
      </w:r>
      <w:r w:rsidR="00763E11">
        <w:rPr>
          <w:rFonts w:ascii="Times New Roman" w:hAnsi="Times New Roman" w:cs="Times New Roman"/>
          <w:sz w:val="24"/>
          <w:szCs w:val="24"/>
        </w:rPr>
        <w:t>__</w:t>
      </w:r>
      <w:r w:rsidR="00F848DE">
        <w:rPr>
          <w:rFonts w:ascii="Times New Roman" w:hAnsi="Times New Roman" w:cs="Times New Roman"/>
          <w:sz w:val="24"/>
          <w:szCs w:val="24"/>
        </w:rPr>
        <w:t>______</w:t>
      </w:r>
      <w:r w:rsidR="00763E11">
        <w:rPr>
          <w:rFonts w:ascii="Times New Roman" w:hAnsi="Times New Roman" w:cs="Times New Roman"/>
          <w:sz w:val="24"/>
          <w:szCs w:val="24"/>
        </w:rPr>
        <w:t>______________________________</w:t>
      </w:r>
      <w:r w:rsidR="00F848DE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3E11">
        <w:rPr>
          <w:rFonts w:ascii="Times New Roman" w:hAnsi="Times New Roman" w:cs="Times New Roman"/>
          <w:sz w:val="24"/>
          <w:szCs w:val="24"/>
        </w:rPr>
        <w:t>___</w:t>
      </w:r>
      <w:r w:rsidR="00F848DE"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действующ</w:t>
      </w:r>
      <w:r w:rsidR="008E744A">
        <w:rPr>
          <w:rFonts w:ascii="Times New Roman" w:hAnsi="Times New Roman" w:cs="Times New Roman"/>
          <w:sz w:val="24"/>
          <w:szCs w:val="24"/>
        </w:rPr>
        <w:t>ий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 одной стороны на основании </w:t>
      </w:r>
      <w:r w:rsidR="007C3727">
        <w:rPr>
          <w:rFonts w:ascii="Times New Roman" w:hAnsi="Times New Roman" w:cs="Times New Roman"/>
          <w:sz w:val="24"/>
          <w:szCs w:val="24"/>
        </w:rPr>
        <w:t xml:space="preserve">Положения,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</w:t>
      </w:r>
      <w:r w:rsidR="00F848D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8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CA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24CA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A24CAC">
        <w:rPr>
          <w:rFonts w:ascii="Times New Roman" w:hAnsi="Times New Roman" w:cs="Times New Roman"/>
          <w:i/>
          <w:sz w:val="24"/>
          <w:szCs w:val="24"/>
        </w:rPr>
        <w:t>За</w:t>
      </w:r>
      <w:r w:rsidR="002B24E1">
        <w:rPr>
          <w:rFonts w:ascii="Times New Roman" w:hAnsi="Times New Roman" w:cs="Times New Roman"/>
          <w:i/>
          <w:sz w:val="24"/>
          <w:szCs w:val="24"/>
        </w:rPr>
        <w:t>явитель</w:t>
      </w:r>
      <w:r w:rsidRPr="00A24CAC">
        <w:rPr>
          <w:rFonts w:ascii="Times New Roman" w:hAnsi="Times New Roman" w:cs="Times New Roman"/>
          <w:sz w:val="24"/>
          <w:szCs w:val="24"/>
        </w:rPr>
        <w:t>» в лице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4C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, 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4CAC">
        <w:rPr>
          <w:rFonts w:ascii="Times New Roman" w:hAnsi="Times New Roman" w:cs="Times New Roman"/>
          <w:sz w:val="24"/>
          <w:szCs w:val="24"/>
        </w:rPr>
        <w:t xml:space="preserve">___, с другой стороны, именуемые в дальнейшем как </w:t>
      </w:r>
      <w:r w:rsidRPr="00A24CAC">
        <w:rPr>
          <w:rFonts w:ascii="Times New Roman" w:hAnsi="Times New Roman" w:cs="Times New Roman"/>
          <w:i/>
          <w:sz w:val="24"/>
          <w:szCs w:val="24"/>
        </w:rPr>
        <w:t>«Стороны»</w:t>
      </w:r>
      <w:r w:rsidRPr="00A24CAC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7E0E1064" w14:textId="77777777" w:rsidR="00A24CAC" w:rsidRPr="00A24CAC" w:rsidRDefault="00A24CAC" w:rsidP="003F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D059" w14:textId="2BA9706D" w:rsidR="00A24CAC" w:rsidRDefault="00A24CAC" w:rsidP="003F74CC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A24CAC">
        <w:rPr>
          <w:b/>
          <w:sz w:val="24"/>
          <w:szCs w:val="24"/>
        </w:rPr>
        <w:t>Предмет договора</w:t>
      </w:r>
    </w:p>
    <w:p w14:paraId="1E4AE309" w14:textId="77777777" w:rsidR="00A24CAC" w:rsidRPr="00A24CAC" w:rsidRDefault="00A24CAC" w:rsidP="003F74CC">
      <w:pPr>
        <w:pStyle w:val="a3"/>
        <w:ind w:left="360" w:firstLine="349"/>
        <w:rPr>
          <w:b/>
          <w:sz w:val="24"/>
          <w:szCs w:val="24"/>
        </w:rPr>
      </w:pPr>
    </w:p>
    <w:p w14:paraId="349E3436" w14:textId="2F1B4460" w:rsidR="004D54F9" w:rsidRPr="007F63E1" w:rsidRDefault="004D54F9" w:rsidP="003F74C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AE427D">
        <w:rPr>
          <w:i/>
          <w:sz w:val="24"/>
          <w:szCs w:val="24"/>
        </w:rPr>
        <w:t>Исполнитель</w:t>
      </w:r>
      <w:r w:rsidR="00E92FDF"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оказать услуг</w:t>
      </w:r>
      <w:r w:rsidR="00124ED9">
        <w:rPr>
          <w:sz w:val="24"/>
          <w:szCs w:val="24"/>
        </w:rPr>
        <w:t>у</w:t>
      </w:r>
      <w:r w:rsidRPr="00AE427D">
        <w:rPr>
          <w:sz w:val="24"/>
          <w:szCs w:val="24"/>
        </w:rPr>
        <w:t xml:space="preserve"> по проведению фармацевтической инспекции производителя лекарственных средств на соответствие требованиям Правил надлежащей производственной практики Евразийского</w:t>
      </w:r>
      <w:r w:rsidR="00F601E1">
        <w:rPr>
          <w:sz w:val="24"/>
          <w:szCs w:val="24"/>
        </w:rPr>
        <w:t xml:space="preserve"> экономического союза</w:t>
      </w:r>
      <w:r w:rsidRPr="00AE427D">
        <w:rPr>
          <w:sz w:val="24"/>
          <w:szCs w:val="24"/>
        </w:rPr>
        <w:t xml:space="preserve">, а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явитель</w:t>
      </w:r>
      <w:r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предоставить необходимые документы и оплатить</w:t>
      </w:r>
      <w:r w:rsidRPr="00AE427D">
        <w:rPr>
          <w:i/>
          <w:sz w:val="24"/>
          <w:szCs w:val="24"/>
        </w:rPr>
        <w:t xml:space="preserve"> </w:t>
      </w:r>
      <w:r w:rsidR="00AE427D">
        <w:rPr>
          <w:sz w:val="24"/>
          <w:szCs w:val="24"/>
        </w:rPr>
        <w:t xml:space="preserve">за </w:t>
      </w:r>
      <w:r w:rsidR="00AE427D" w:rsidRPr="00854B60">
        <w:rPr>
          <w:sz w:val="24"/>
          <w:szCs w:val="24"/>
        </w:rPr>
        <w:t>услугу</w:t>
      </w:r>
      <w:r w:rsidR="00124ED9" w:rsidRPr="00854B60">
        <w:rPr>
          <w:sz w:val="24"/>
          <w:szCs w:val="24"/>
        </w:rPr>
        <w:t>.</w:t>
      </w:r>
      <w:r w:rsidR="00AE427D" w:rsidRPr="00854B60">
        <w:rPr>
          <w:sz w:val="24"/>
          <w:szCs w:val="24"/>
        </w:rPr>
        <w:t xml:space="preserve"> </w:t>
      </w:r>
    </w:p>
    <w:p w14:paraId="5976FDB9" w14:textId="6304A63D" w:rsidR="00857F82" w:rsidRDefault="00857F82" w:rsidP="003F74C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857F82">
        <w:rPr>
          <w:sz w:val="24"/>
          <w:szCs w:val="24"/>
        </w:rPr>
        <w:t>Наименование производственной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) </w:t>
      </w:r>
      <w:r w:rsidRPr="00857F82">
        <w:rPr>
          <w:sz w:val="24"/>
          <w:szCs w:val="24"/>
        </w:rPr>
        <w:t>площадки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>
        <w:rPr>
          <w:i/>
          <w:sz w:val="24"/>
          <w:szCs w:val="24"/>
        </w:rPr>
        <w:t xml:space="preserve"> </w:t>
      </w:r>
      <w:r w:rsidRPr="00857F82">
        <w:rPr>
          <w:sz w:val="24"/>
          <w:szCs w:val="24"/>
        </w:rPr>
        <w:t>и его(их) адрес(а)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6CC38417" w14:textId="77777777" w:rsidR="0083585F" w:rsidRPr="00857F82" w:rsidRDefault="0083585F" w:rsidP="003F74CC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745D1F28" w14:textId="77777777" w:rsidR="00A24CAC" w:rsidRPr="00A24CAC" w:rsidRDefault="00A24CAC" w:rsidP="003F74CC">
      <w:pPr>
        <w:pStyle w:val="a3"/>
        <w:tabs>
          <w:tab w:val="left" w:pos="851"/>
        </w:tabs>
        <w:ind w:left="349"/>
        <w:jc w:val="both"/>
        <w:rPr>
          <w:sz w:val="24"/>
          <w:szCs w:val="24"/>
        </w:rPr>
      </w:pPr>
    </w:p>
    <w:p w14:paraId="0FCBEEC7" w14:textId="195DBFBA" w:rsidR="00A24CAC" w:rsidRPr="00DD7687" w:rsidRDefault="00A24CAC" w:rsidP="003F74C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D7687">
        <w:rPr>
          <w:b/>
          <w:sz w:val="24"/>
          <w:szCs w:val="24"/>
        </w:rPr>
        <w:t xml:space="preserve">Стоимость </w:t>
      </w:r>
      <w:r w:rsidR="00636900" w:rsidRPr="00DD7687">
        <w:rPr>
          <w:b/>
          <w:sz w:val="24"/>
          <w:szCs w:val="24"/>
        </w:rPr>
        <w:t>услуг</w:t>
      </w:r>
      <w:r w:rsidR="0083585F" w:rsidRPr="00DD7687">
        <w:rPr>
          <w:b/>
          <w:sz w:val="24"/>
          <w:szCs w:val="24"/>
        </w:rPr>
        <w:t xml:space="preserve"> и порядок расчетов</w:t>
      </w:r>
    </w:p>
    <w:p w14:paraId="32F11C7B" w14:textId="77777777" w:rsidR="00A24CAC" w:rsidRPr="00A24CAC" w:rsidRDefault="00A24CAC" w:rsidP="003F74CC">
      <w:pPr>
        <w:pStyle w:val="a3"/>
        <w:keepNext/>
        <w:tabs>
          <w:tab w:val="left" w:pos="1134"/>
        </w:tabs>
        <w:ind w:left="709"/>
        <w:outlineLvl w:val="2"/>
        <w:rPr>
          <w:b/>
          <w:sz w:val="24"/>
          <w:szCs w:val="24"/>
        </w:rPr>
      </w:pPr>
    </w:p>
    <w:p w14:paraId="397B41D2" w14:textId="3E1B73C5" w:rsidR="00A24CAC" w:rsidRPr="00DE6FE5" w:rsidRDefault="00A24CAC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E6FE5">
        <w:rPr>
          <w:sz w:val="24"/>
          <w:szCs w:val="24"/>
        </w:rPr>
        <w:t xml:space="preserve">Стоимость </w:t>
      </w:r>
      <w:r w:rsidR="00F513BE">
        <w:rPr>
          <w:sz w:val="24"/>
          <w:szCs w:val="24"/>
        </w:rPr>
        <w:t>услуги</w:t>
      </w:r>
      <w:r w:rsidRPr="00DE6FE5">
        <w:rPr>
          <w:sz w:val="24"/>
          <w:szCs w:val="24"/>
        </w:rPr>
        <w:t xml:space="preserve"> по</w:t>
      </w:r>
      <w:r w:rsidR="005D643A">
        <w:rPr>
          <w:sz w:val="24"/>
          <w:szCs w:val="24"/>
        </w:rPr>
        <w:t xml:space="preserve"> </w:t>
      </w:r>
      <w:r w:rsidRPr="00DE6FE5">
        <w:rPr>
          <w:sz w:val="24"/>
          <w:szCs w:val="24"/>
        </w:rPr>
        <w:t xml:space="preserve">настоящему договору определяется согласно прейскуранту </w:t>
      </w:r>
      <w:r w:rsidR="00956394">
        <w:rPr>
          <w:sz w:val="24"/>
          <w:szCs w:val="24"/>
        </w:rPr>
        <w:t>стоимости</w:t>
      </w:r>
      <w:r w:rsidRPr="00DE6FE5">
        <w:rPr>
          <w:sz w:val="24"/>
          <w:szCs w:val="24"/>
        </w:rPr>
        <w:t xml:space="preserve"> </w:t>
      </w:r>
      <w:r w:rsidRPr="00DE6FE5">
        <w:rPr>
          <w:i/>
          <w:sz w:val="24"/>
          <w:szCs w:val="24"/>
        </w:rPr>
        <w:t>Исполнителя.</w:t>
      </w:r>
    </w:p>
    <w:p w14:paraId="692CE152" w14:textId="5180A503" w:rsidR="004872E1" w:rsidRPr="004872E1" w:rsidRDefault="004872E1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72E1">
        <w:rPr>
          <w:i/>
          <w:sz w:val="24"/>
          <w:szCs w:val="24"/>
        </w:rPr>
        <w:t xml:space="preserve">Исполнитель </w:t>
      </w:r>
      <w:r w:rsidR="0040569A">
        <w:rPr>
          <w:sz w:val="24"/>
          <w:szCs w:val="24"/>
          <w:lang w:val="ky-KG"/>
        </w:rPr>
        <w:t>напр</w:t>
      </w:r>
      <w:r w:rsidR="00F601E1">
        <w:rPr>
          <w:sz w:val="24"/>
          <w:szCs w:val="24"/>
          <w:lang w:val="ky-KG"/>
        </w:rPr>
        <w:t>ав</w:t>
      </w:r>
      <w:r w:rsidR="00F601E1">
        <w:rPr>
          <w:sz w:val="24"/>
          <w:szCs w:val="24"/>
        </w:rPr>
        <w:t>ля</w:t>
      </w:r>
      <w:r w:rsidR="00F601E1">
        <w:rPr>
          <w:sz w:val="24"/>
          <w:szCs w:val="24"/>
          <w:lang w:val="ky-KG"/>
        </w:rPr>
        <w:t>ет</w:t>
      </w:r>
      <w:r w:rsidRPr="004872E1">
        <w:rPr>
          <w:i/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4872E1">
        <w:rPr>
          <w:i/>
          <w:sz w:val="24"/>
          <w:szCs w:val="24"/>
        </w:rPr>
        <w:t xml:space="preserve"> </w:t>
      </w:r>
      <w:r w:rsidR="0040569A">
        <w:rPr>
          <w:sz w:val="24"/>
          <w:szCs w:val="24"/>
        </w:rPr>
        <w:t>письмо</w:t>
      </w:r>
      <w:r w:rsidRPr="004872E1">
        <w:rPr>
          <w:sz w:val="24"/>
          <w:szCs w:val="24"/>
        </w:rPr>
        <w:t xml:space="preserve"> </w:t>
      </w:r>
      <w:r w:rsidR="0040569A">
        <w:rPr>
          <w:sz w:val="24"/>
          <w:szCs w:val="24"/>
        </w:rPr>
        <w:t>для</w:t>
      </w:r>
      <w:r w:rsidRPr="004872E1">
        <w:rPr>
          <w:sz w:val="24"/>
          <w:szCs w:val="24"/>
        </w:rPr>
        <w:t xml:space="preserve"> оплат</w:t>
      </w:r>
      <w:r w:rsidR="0040569A">
        <w:rPr>
          <w:sz w:val="24"/>
          <w:szCs w:val="24"/>
        </w:rPr>
        <w:t>ы</w:t>
      </w:r>
      <w:r w:rsidRPr="004872E1">
        <w:rPr>
          <w:sz w:val="24"/>
          <w:szCs w:val="24"/>
        </w:rPr>
        <w:t xml:space="preserve"> за проведение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Pr="00A323B1">
        <w:rPr>
          <w:iCs/>
          <w:sz w:val="24"/>
          <w:szCs w:val="24"/>
        </w:rPr>
        <w:t>нспекции</w:t>
      </w:r>
      <w:proofErr w:type="spellEnd"/>
      <w:r w:rsidRPr="004872E1">
        <w:rPr>
          <w:sz w:val="24"/>
          <w:szCs w:val="24"/>
        </w:rPr>
        <w:t xml:space="preserve"> </w:t>
      </w:r>
      <w:r w:rsidR="000C70BE">
        <w:rPr>
          <w:sz w:val="24"/>
          <w:szCs w:val="24"/>
        </w:rPr>
        <w:t xml:space="preserve">после </w:t>
      </w:r>
      <w:r w:rsidRPr="004872E1">
        <w:rPr>
          <w:sz w:val="24"/>
          <w:szCs w:val="24"/>
        </w:rPr>
        <w:t>подписания настоящего договора</w:t>
      </w:r>
      <w:r w:rsidR="000C70BE">
        <w:rPr>
          <w:sz w:val="24"/>
          <w:szCs w:val="24"/>
        </w:rPr>
        <w:t>, но не позднее чем за 10 рабочих дней до начала даты проведения инспектирования</w:t>
      </w:r>
      <w:r w:rsidRPr="004872E1">
        <w:rPr>
          <w:sz w:val="24"/>
          <w:szCs w:val="24"/>
        </w:rPr>
        <w:t xml:space="preserve">. </w:t>
      </w:r>
    </w:p>
    <w:p w14:paraId="0B9C7D27" w14:textId="7BEE9BD1" w:rsidR="00F848DE" w:rsidRDefault="002B24E1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i/>
          <w:sz w:val="24"/>
          <w:szCs w:val="24"/>
        </w:rPr>
        <w:t>Заявитель</w:t>
      </w:r>
      <w:r w:rsidR="00124ED9" w:rsidRPr="00FD4002">
        <w:rPr>
          <w:i/>
          <w:sz w:val="24"/>
          <w:szCs w:val="24"/>
        </w:rPr>
        <w:t xml:space="preserve"> </w:t>
      </w:r>
      <w:r w:rsidR="00A24CAC" w:rsidRPr="00FD4002">
        <w:rPr>
          <w:sz w:val="24"/>
          <w:szCs w:val="24"/>
        </w:rPr>
        <w:t xml:space="preserve">производит </w:t>
      </w:r>
      <w:r w:rsidR="00EE604F" w:rsidRPr="00FD4002">
        <w:rPr>
          <w:sz w:val="24"/>
          <w:szCs w:val="24"/>
        </w:rPr>
        <w:t>оплату</w:t>
      </w:r>
      <w:r w:rsidR="00A24CAC" w:rsidRPr="00FD4002">
        <w:rPr>
          <w:sz w:val="24"/>
          <w:szCs w:val="24"/>
        </w:rPr>
        <w:t xml:space="preserve"> </w:t>
      </w:r>
      <w:r w:rsidR="00EE604F" w:rsidRPr="00FD4002">
        <w:rPr>
          <w:sz w:val="24"/>
          <w:szCs w:val="24"/>
        </w:rPr>
        <w:t xml:space="preserve">за </w:t>
      </w:r>
      <w:r w:rsidR="00F513BE" w:rsidRPr="00FD4002">
        <w:rPr>
          <w:sz w:val="24"/>
          <w:szCs w:val="24"/>
        </w:rPr>
        <w:t>услуги</w:t>
      </w:r>
      <w:r w:rsidR="00A24CAC" w:rsidRPr="00FD4002">
        <w:rPr>
          <w:sz w:val="24"/>
          <w:szCs w:val="24"/>
        </w:rPr>
        <w:t xml:space="preserve"> независимо от результатов</w:t>
      </w:r>
      <w:r w:rsidR="00C873F7" w:rsidRPr="00FD4002">
        <w:rPr>
          <w:sz w:val="24"/>
          <w:szCs w:val="24"/>
        </w:rPr>
        <w:t xml:space="preserve">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F601E1" w:rsidRPr="00FD4002">
        <w:rPr>
          <w:iCs/>
          <w:sz w:val="24"/>
          <w:szCs w:val="24"/>
        </w:rPr>
        <w:t>нспекции</w:t>
      </w:r>
      <w:proofErr w:type="spellEnd"/>
      <w:r w:rsidR="00C873F7" w:rsidRPr="00FD4002">
        <w:rPr>
          <w:iCs/>
          <w:sz w:val="24"/>
          <w:szCs w:val="24"/>
        </w:rPr>
        <w:t xml:space="preserve"> </w:t>
      </w:r>
      <w:r w:rsidR="00B9730C" w:rsidRPr="00FD4002">
        <w:rPr>
          <w:sz w:val="24"/>
          <w:szCs w:val="24"/>
        </w:rPr>
        <w:t>в размере 100% предоплаты безналичным путем на расчетный счет</w:t>
      </w:r>
      <w:r w:rsidR="00B9730C" w:rsidRPr="00FD4002">
        <w:rPr>
          <w:i/>
          <w:sz w:val="24"/>
          <w:szCs w:val="24"/>
        </w:rPr>
        <w:t xml:space="preserve"> Исполнителя </w:t>
      </w:r>
      <w:r w:rsidR="00B82336" w:rsidRPr="00FD4002">
        <w:rPr>
          <w:sz w:val="24"/>
          <w:szCs w:val="24"/>
        </w:rPr>
        <w:t xml:space="preserve">на основании </w:t>
      </w:r>
      <w:r w:rsidR="0040569A">
        <w:rPr>
          <w:sz w:val="24"/>
          <w:szCs w:val="24"/>
        </w:rPr>
        <w:t>письма</w:t>
      </w:r>
      <w:r w:rsidR="00B82336" w:rsidRPr="00FD4002">
        <w:rPr>
          <w:sz w:val="24"/>
          <w:szCs w:val="24"/>
        </w:rPr>
        <w:t xml:space="preserve"> </w:t>
      </w:r>
      <w:r w:rsidR="0040569A">
        <w:rPr>
          <w:sz w:val="24"/>
          <w:szCs w:val="24"/>
        </w:rPr>
        <w:t>для</w:t>
      </w:r>
      <w:r w:rsidR="00B82336" w:rsidRPr="00FD4002">
        <w:rPr>
          <w:sz w:val="24"/>
          <w:szCs w:val="24"/>
        </w:rPr>
        <w:t xml:space="preserve"> оплат</w:t>
      </w:r>
      <w:r w:rsidR="0040569A">
        <w:rPr>
          <w:sz w:val="24"/>
          <w:szCs w:val="24"/>
        </w:rPr>
        <w:t>ы</w:t>
      </w:r>
      <w:r w:rsidR="00B82336" w:rsidRPr="00FD4002">
        <w:rPr>
          <w:sz w:val="24"/>
          <w:szCs w:val="24"/>
        </w:rPr>
        <w:t xml:space="preserve"> не позднее </w:t>
      </w:r>
      <w:r w:rsidR="00D41BA0" w:rsidRPr="00FD4002">
        <w:rPr>
          <w:sz w:val="24"/>
          <w:szCs w:val="24"/>
        </w:rPr>
        <w:t xml:space="preserve">чем за </w:t>
      </w:r>
      <w:r w:rsidR="000C70BE">
        <w:rPr>
          <w:sz w:val="24"/>
          <w:szCs w:val="24"/>
        </w:rPr>
        <w:t>5</w:t>
      </w:r>
      <w:r w:rsidR="00D41BA0" w:rsidRPr="000E0FE7">
        <w:rPr>
          <w:sz w:val="24"/>
          <w:szCs w:val="24"/>
        </w:rPr>
        <w:t xml:space="preserve"> </w:t>
      </w:r>
      <w:r w:rsidR="00BA600D" w:rsidRPr="000E0FE7">
        <w:rPr>
          <w:sz w:val="24"/>
          <w:szCs w:val="24"/>
        </w:rPr>
        <w:t>рабочих</w:t>
      </w:r>
      <w:r w:rsidR="00B04675" w:rsidRPr="000E0FE7">
        <w:rPr>
          <w:sz w:val="24"/>
          <w:szCs w:val="24"/>
        </w:rPr>
        <w:t xml:space="preserve"> </w:t>
      </w:r>
      <w:r w:rsidR="00D41BA0" w:rsidRPr="000E0FE7">
        <w:rPr>
          <w:sz w:val="24"/>
          <w:szCs w:val="24"/>
        </w:rPr>
        <w:t>дней</w:t>
      </w:r>
      <w:r w:rsidR="00D41BA0" w:rsidRPr="00FD4002">
        <w:rPr>
          <w:sz w:val="24"/>
          <w:szCs w:val="24"/>
        </w:rPr>
        <w:t xml:space="preserve"> до начала </w:t>
      </w:r>
      <w:r w:rsidR="00B82336" w:rsidRPr="00FD4002">
        <w:rPr>
          <w:sz w:val="24"/>
          <w:szCs w:val="24"/>
        </w:rPr>
        <w:t>даты</w:t>
      </w:r>
      <w:r w:rsidR="00D41BA0" w:rsidRPr="00FD4002">
        <w:rPr>
          <w:sz w:val="24"/>
          <w:szCs w:val="24"/>
        </w:rPr>
        <w:t xml:space="preserve"> проведения инспектирования.</w:t>
      </w:r>
      <w:r w:rsidR="00B82336" w:rsidRPr="00FD4002">
        <w:rPr>
          <w:sz w:val="24"/>
          <w:szCs w:val="24"/>
        </w:rPr>
        <w:t xml:space="preserve"> </w:t>
      </w:r>
    </w:p>
    <w:p w14:paraId="1F8A16E9" w14:textId="047B5C9C" w:rsidR="00F848DE" w:rsidRDefault="003C791B" w:rsidP="003F74CC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848DE">
        <w:rPr>
          <w:i/>
          <w:iCs/>
          <w:sz w:val="24"/>
          <w:szCs w:val="24"/>
        </w:rPr>
        <w:t>Заявитель</w:t>
      </w:r>
      <w:r w:rsidRPr="00F848DE">
        <w:rPr>
          <w:sz w:val="24"/>
          <w:szCs w:val="24"/>
        </w:rPr>
        <w:t xml:space="preserve"> в течение 5 рабочих дней с даты оплаты услуги направляет </w:t>
      </w:r>
      <w:r w:rsidRPr="00F848DE">
        <w:rPr>
          <w:i/>
          <w:iCs/>
          <w:sz w:val="24"/>
          <w:szCs w:val="24"/>
        </w:rPr>
        <w:t>Исполнителю</w:t>
      </w:r>
      <w:r w:rsidRPr="00F848DE">
        <w:rPr>
          <w:sz w:val="24"/>
          <w:szCs w:val="24"/>
        </w:rPr>
        <w:t xml:space="preserve"> </w:t>
      </w:r>
      <w:r w:rsidR="00796DCA" w:rsidRPr="00F848DE">
        <w:rPr>
          <w:sz w:val="24"/>
          <w:szCs w:val="24"/>
        </w:rPr>
        <w:t xml:space="preserve">уведомление с реквизитами </w:t>
      </w:r>
      <w:r w:rsidRPr="00F848DE">
        <w:rPr>
          <w:sz w:val="24"/>
          <w:szCs w:val="24"/>
        </w:rPr>
        <w:t>документ</w:t>
      </w:r>
      <w:r w:rsidR="00796DCA" w:rsidRPr="00F848DE">
        <w:rPr>
          <w:sz w:val="24"/>
          <w:szCs w:val="24"/>
        </w:rPr>
        <w:t>а (или документ)</w:t>
      </w:r>
      <w:r w:rsidRPr="00F848DE">
        <w:rPr>
          <w:sz w:val="24"/>
          <w:szCs w:val="24"/>
        </w:rPr>
        <w:t>, подтверждающ</w:t>
      </w:r>
      <w:r w:rsidR="00796DCA" w:rsidRPr="00F848DE">
        <w:rPr>
          <w:sz w:val="24"/>
          <w:szCs w:val="24"/>
        </w:rPr>
        <w:t>его(</w:t>
      </w:r>
      <w:proofErr w:type="spellStart"/>
      <w:r w:rsidRPr="00F848DE">
        <w:rPr>
          <w:sz w:val="24"/>
          <w:szCs w:val="24"/>
        </w:rPr>
        <w:t>ий</w:t>
      </w:r>
      <w:proofErr w:type="spellEnd"/>
      <w:r w:rsidR="00796DCA" w:rsidRPr="00F848DE">
        <w:rPr>
          <w:sz w:val="24"/>
          <w:szCs w:val="24"/>
        </w:rPr>
        <w:t>)</w:t>
      </w:r>
      <w:r w:rsidRPr="00F848DE">
        <w:rPr>
          <w:sz w:val="24"/>
          <w:szCs w:val="24"/>
        </w:rPr>
        <w:t xml:space="preserve"> факт оплаты </w:t>
      </w:r>
      <w:r w:rsidR="001A1FC3" w:rsidRPr="00F848DE">
        <w:rPr>
          <w:sz w:val="24"/>
          <w:szCs w:val="24"/>
        </w:rPr>
        <w:t xml:space="preserve">по </w:t>
      </w:r>
      <w:r w:rsidRPr="00F848DE">
        <w:rPr>
          <w:sz w:val="24"/>
          <w:szCs w:val="24"/>
        </w:rPr>
        <w:t>электронн</w:t>
      </w:r>
      <w:r w:rsidR="001A1FC3" w:rsidRPr="00F848DE">
        <w:rPr>
          <w:sz w:val="24"/>
          <w:szCs w:val="24"/>
        </w:rPr>
        <w:t>ой</w:t>
      </w:r>
      <w:r w:rsidRPr="00F848DE">
        <w:rPr>
          <w:sz w:val="24"/>
          <w:szCs w:val="24"/>
        </w:rPr>
        <w:t xml:space="preserve"> </w:t>
      </w:r>
      <w:r w:rsidR="001A1FC3" w:rsidRPr="00F848DE">
        <w:rPr>
          <w:sz w:val="24"/>
          <w:szCs w:val="24"/>
        </w:rPr>
        <w:t>почте</w:t>
      </w:r>
      <w:r w:rsidRPr="00F848DE">
        <w:rPr>
          <w:sz w:val="24"/>
          <w:szCs w:val="24"/>
        </w:rPr>
        <w:t xml:space="preserve">. </w:t>
      </w:r>
      <w:r w:rsidR="00FF1163" w:rsidRPr="00F848DE">
        <w:rPr>
          <w:sz w:val="24"/>
          <w:szCs w:val="24"/>
        </w:rPr>
        <w:t>Датой оплаты услуг</w:t>
      </w:r>
      <w:r w:rsidR="00F348C9" w:rsidRPr="00F848DE">
        <w:rPr>
          <w:sz w:val="24"/>
          <w:szCs w:val="24"/>
        </w:rPr>
        <w:t>и</w:t>
      </w:r>
      <w:r w:rsidR="00FF1163" w:rsidRPr="00F848DE">
        <w:rPr>
          <w:sz w:val="24"/>
          <w:szCs w:val="24"/>
        </w:rPr>
        <w:t xml:space="preserve"> является дата поступления денежных средств на расчетный счет </w:t>
      </w:r>
      <w:r w:rsidR="00FF1163" w:rsidRPr="00F848DE">
        <w:rPr>
          <w:i/>
          <w:sz w:val="24"/>
          <w:szCs w:val="24"/>
        </w:rPr>
        <w:t>Исполнителя</w:t>
      </w:r>
      <w:r w:rsidR="00B82336" w:rsidRPr="00F848DE">
        <w:rPr>
          <w:sz w:val="24"/>
          <w:szCs w:val="24"/>
        </w:rPr>
        <w:t>.</w:t>
      </w:r>
      <w:r w:rsidR="00F848DE" w:rsidRPr="00F848DE">
        <w:rPr>
          <w:sz w:val="24"/>
          <w:szCs w:val="24"/>
        </w:rPr>
        <w:t xml:space="preserve"> </w:t>
      </w:r>
    </w:p>
    <w:p w14:paraId="34DC4179" w14:textId="6F7967A5" w:rsidR="00FF1163" w:rsidRPr="00F848DE" w:rsidRDefault="00F848DE" w:rsidP="003F74CC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848DE">
        <w:rPr>
          <w:sz w:val="24"/>
          <w:szCs w:val="24"/>
        </w:rPr>
        <w:t xml:space="preserve">В случае неуплаты денежных средств в указанный срок настоящий договор может быть расторгнут </w:t>
      </w:r>
      <w:r w:rsidRPr="00F848DE">
        <w:rPr>
          <w:i/>
          <w:sz w:val="24"/>
          <w:szCs w:val="24"/>
        </w:rPr>
        <w:t>Исполнителем</w:t>
      </w:r>
      <w:r w:rsidRPr="00F848DE">
        <w:rPr>
          <w:sz w:val="24"/>
          <w:szCs w:val="24"/>
        </w:rPr>
        <w:t xml:space="preserve"> в одностороннем порядке.</w:t>
      </w:r>
    </w:p>
    <w:p w14:paraId="687A1D96" w14:textId="7BE4681F" w:rsidR="00DE5A7F" w:rsidRDefault="00C71398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7199">
        <w:rPr>
          <w:sz w:val="24"/>
          <w:szCs w:val="24"/>
        </w:rPr>
        <w:t>В случ</w:t>
      </w:r>
      <w:r w:rsidR="002F5F47" w:rsidRPr="00C37199">
        <w:rPr>
          <w:sz w:val="24"/>
          <w:szCs w:val="24"/>
        </w:rPr>
        <w:t>а</w:t>
      </w:r>
      <w:r w:rsidR="0027060A" w:rsidRPr="00C37199">
        <w:rPr>
          <w:sz w:val="24"/>
          <w:szCs w:val="24"/>
        </w:rPr>
        <w:t>е(</w:t>
      </w:r>
      <w:proofErr w:type="spellStart"/>
      <w:r w:rsidR="002F5F47" w:rsidRPr="00C37199">
        <w:rPr>
          <w:sz w:val="24"/>
          <w:szCs w:val="24"/>
        </w:rPr>
        <w:t>ях</w:t>
      </w:r>
      <w:proofErr w:type="spellEnd"/>
      <w:r w:rsidR="0027060A" w:rsidRPr="00C37199">
        <w:rPr>
          <w:sz w:val="24"/>
          <w:szCs w:val="24"/>
        </w:rPr>
        <w:t>)</w:t>
      </w:r>
      <w:r w:rsidR="00F45051" w:rsidRPr="00C37199">
        <w:rPr>
          <w:sz w:val="24"/>
          <w:szCs w:val="24"/>
        </w:rPr>
        <w:t xml:space="preserve"> </w:t>
      </w:r>
      <w:r w:rsidRPr="00C37199">
        <w:rPr>
          <w:sz w:val="24"/>
          <w:szCs w:val="24"/>
        </w:rPr>
        <w:t xml:space="preserve">проведения </w:t>
      </w:r>
      <w:r w:rsidR="0027060A" w:rsidRPr="00C37199">
        <w:rPr>
          <w:sz w:val="24"/>
          <w:szCs w:val="24"/>
        </w:rPr>
        <w:t>лабораторны</w:t>
      </w:r>
      <w:r w:rsidR="00C37199" w:rsidRPr="00C37199">
        <w:rPr>
          <w:sz w:val="24"/>
          <w:szCs w:val="24"/>
        </w:rPr>
        <w:t xml:space="preserve">х испытаний образцов (проб) материалов и продукции и (или) </w:t>
      </w:r>
      <w:r w:rsidR="00F45051" w:rsidRPr="00C37199">
        <w:rPr>
          <w:sz w:val="24"/>
          <w:szCs w:val="24"/>
        </w:rPr>
        <w:t>оценк</w:t>
      </w:r>
      <w:r w:rsidRPr="00C37199">
        <w:rPr>
          <w:sz w:val="24"/>
          <w:szCs w:val="24"/>
        </w:rPr>
        <w:t>и</w:t>
      </w:r>
      <w:r w:rsidR="00F45051" w:rsidRPr="00C37199">
        <w:rPr>
          <w:sz w:val="24"/>
          <w:szCs w:val="24"/>
        </w:rPr>
        <w:t xml:space="preserve"> плана </w:t>
      </w:r>
      <w:r w:rsidR="00996386" w:rsidRPr="00C37199">
        <w:rPr>
          <w:sz w:val="24"/>
          <w:szCs w:val="24"/>
        </w:rPr>
        <w:t xml:space="preserve">корректирующих и предупреждающих действий </w:t>
      </w:r>
      <w:r w:rsidR="00F848DE" w:rsidRPr="00C37199">
        <w:rPr>
          <w:sz w:val="24"/>
          <w:szCs w:val="24"/>
        </w:rPr>
        <w:t>(САРА</w:t>
      </w:r>
      <w:r w:rsidR="00F848DE">
        <w:rPr>
          <w:sz w:val="24"/>
          <w:szCs w:val="24"/>
        </w:rPr>
        <w:t>)</w:t>
      </w:r>
      <w:r w:rsidR="00F848DE" w:rsidRPr="00C37199">
        <w:rPr>
          <w:sz w:val="24"/>
          <w:szCs w:val="24"/>
        </w:rPr>
        <w:t xml:space="preserve"> </w:t>
      </w:r>
      <w:r w:rsidR="00996386" w:rsidRPr="00C37199">
        <w:rPr>
          <w:sz w:val="24"/>
          <w:szCs w:val="24"/>
        </w:rPr>
        <w:t>и отчета о его выполнении и документальных свидетельств устранения несоответствий</w:t>
      </w:r>
      <w:r w:rsidRPr="00C37199">
        <w:rPr>
          <w:sz w:val="24"/>
          <w:szCs w:val="24"/>
        </w:rPr>
        <w:t xml:space="preserve">, </w:t>
      </w:r>
      <w:r w:rsidR="002F5F47" w:rsidRPr="00C37199">
        <w:rPr>
          <w:i/>
          <w:sz w:val="24"/>
          <w:szCs w:val="24"/>
        </w:rPr>
        <w:t>Исполнитель</w:t>
      </w:r>
      <w:r w:rsidR="002F5F47" w:rsidRPr="00C37199">
        <w:rPr>
          <w:sz w:val="24"/>
          <w:szCs w:val="24"/>
        </w:rPr>
        <w:t xml:space="preserve"> </w:t>
      </w:r>
      <w:r w:rsidR="00C37199" w:rsidRPr="00C37199">
        <w:rPr>
          <w:sz w:val="24"/>
          <w:szCs w:val="24"/>
        </w:rPr>
        <w:t>в течение 5 рабочих дней с даты получения образцов (проб) материалов и</w:t>
      </w:r>
      <w:r w:rsidR="00C37199">
        <w:rPr>
          <w:sz w:val="24"/>
          <w:szCs w:val="24"/>
        </w:rPr>
        <w:t xml:space="preserve"> </w:t>
      </w:r>
      <w:r w:rsidR="00C37199">
        <w:rPr>
          <w:sz w:val="24"/>
          <w:szCs w:val="24"/>
        </w:rPr>
        <w:lastRenderedPageBreak/>
        <w:t xml:space="preserve">продукции лабораторией и (или) САРА </w:t>
      </w:r>
      <w:r w:rsidR="002F5F47" w:rsidRPr="00D41BA0">
        <w:rPr>
          <w:sz w:val="24"/>
          <w:szCs w:val="24"/>
        </w:rPr>
        <w:t>представляет</w:t>
      </w:r>
      <w:r w:rsidRPr="00D41BA0">
        <w:rPr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="002C4427" w:rsidRPr="00D41BA0">
        <w:rPr>
          <w:i/>
          <w:sz w:val="24"/>
          <w:szCs w:val="24"/>
        </w:rPr>
        <w:t xml:space="preserve"> </w:t>
      </w:r>
      <w:r w:rsidR="00E42A7C" w:rsidRPr="00D41BA0">
        <w:rPr>
          <w:sz w:val="24"/>
          <w:szCs w:val="24"/>
        </w:rPr>
        <w:t>дополнительные</w:t>
      </w:r>
      <w:r w:rsidR="00AE5166" w:rsidRPr="00D41BA0">
        <w:rPr>
          <w:sz w:val="24"/>
          <w:szCs w:val="24"/>
        </w:rPr>
        <w:t xml:space="preserve"> </w:t>
      </w:r>
      <w:r w:rsidR="0040569A">
        <w:rPr>
          <w:sz w:val="24"/>
          <w:szCs w:val="24"/>
        </w:rPr>
        <w:t>письма для оплаты</w:t>
      </w:r>
      <w:r w:rsidR="00AE5166" w:rsidRPr="00D41BA0">
        <w:rPr>
          <w:sz w:val="24"/>
          <w:szCs w:val="24"/>
        </w:rPr>
        <w:t>.</w:t>
      </w:r>
      <w:r w:rsidR="00EE604F">
        <w:rPr>
          <w:sz w:val="24"/>
          <w:szCs w:val="24"/>
        </w:rPr>
        <w:t xml:space="preserve"> </w:t>
      </w:r>
    </w:p>
    <w:p w14:paraId="0CF4FAE6" w14:textId="459D42C0" w:rsidR="00DE5A7F" w:rsidRPr="00DE5A7F" w:rsidRDefault="00DE5A7F" w:rsidP="003F74CC">
      <w:pPr>
        <w:pStyle w:val="a3"/>
        <w:tabs>
          <w:tab w:val="left" w:pos="1134"/>
        </w:tabs>
        <w:ind w:left="0" w:firstLine="709"/>
        <w:jc w:val="both"/>
        <w:rPr>
          <w:i/>
          <w:iCs/>
          <w:sz w:val="24"/>
          <w:szCs w:val="24"/>
        </w:rPr>
      </w:pPr>
      <w:r w:rsidRPr="00DE5A7F">
        <w:rPr>
          <w:i/>
          <w:iCs/>
          <w:sz w:val="24"/>
          <w:szCs w:val="24"/>
        </w:rPr>
        <w:t>Заявитель</w:t>
      </w:r>
      <w:r>
        <w:rPr>
          <w:sz w:val="24"/>
          <w:szCs w:val="24"/>
        </w:rPr>
        <w:t xml:space="preserve"> в течение 5 рабочих дней с даты</w:t>
      </w:r>
      <w:r w:rsidR="001A1FC3">
        <w:rPr>
          <w:sz w:val="24"/>
          <w:szCs w:val="24"/>
        </w:rPr>
        <w:t xml:space="preserve"> оплаты</w:t>
      </w:r>
      <w:r>
        <w:rPr>
          <w:sz w:val="24"/>
          <w:szCs w:val="24"/>
        </w:rPr>
        <w:t xml:space="preserve"> услуги направляет </w:t>
      </w:r>
      <w:r w:rsidRPr="00DE5A7F">
        <w:rPr>
          <w:i/>
          <w:iCs/>
          <w:sz w:val="24"/>
          <w:szCs w:val="24"/>
        </w:rPr>
        <w:t>Исполнителю</w:t>
      </w:r>
      <w:r>
        <w:rPr>
          <w:sz w:val="24"/>
          <w:szCs w:val="24"/>
        </w:rPr>
        <w:t xml:space="preserve"> уведомление с реквизитами документа (или документ), подтверждающего(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>) факт оплаты, по электронной почте. Датой оплаты услуг</w:t>
      </w:r>
      <w:r w:rsidR="00C37199">
        <w:rPr>
          <w:sz w:val="24"/>
          <w:szCs w:val="24"/>
        </w:rPr>
        <w:t>и</w:t>
      </w:r>
      <w:r>
        <w:rPr>
          <w:sz w:val="24"/>
          <w:szCs w:val="24"/>
        </w:rPr>
        <w:t xml:space="preserve"> является дата поступления денежных средств на расчетный счет </w:t>
      </w:r>
      <w:r w:rsidRPr="00DE5A7F">
        <w:rPr>
          <w:i/>
          <w:iCs/>
          <w:sz w:val="24"/>
          <w:szCs w:val="24"/>
        </w:rPr>
        <w:t>Исполнителя.</w:t>
      </w:r>
    </w:p>
    <w:p w14:paraId="73940CA2" w14:textId="6FA4030B" w:rsidR="00FA6FB8" w:rsidRDefault="00AE5166" w:rsidP="003F74CC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E604F">
        <w:rPr>
          <w:sz w:val="24"/>
          <w:szCs w:val="24"/>
        </w:rPr>
        <w:t xml:space="preserve">В случае неуплаты денежных средств </w:t>
      </w:r>
      <w:r w:rsidR="00C37199">
        <w:rPr>
          <w:sz w:val="24"/>
          <w:szCs w:val="24"/>
        </w:rPr>
        <w:t>не позднее</w:t>
      </w:r>
      <w:r w:rsidRPr="00EE604F">
        <w:rPr>
          <w:sz w:val="24"/>
          <w:szCs w:val="24"/>
        </w:rPr>
        <w:t xml:space="preserve"> </w:t>
      </w:r>
      <w:r w:rsidR="00C37199">
        <w:rPr>
          <w:sz w:val="24"/>
          <w:szCs w:val="24"/>
        </w:rPr>
        <w:t>5</w:t>
      </w:r>
      <w:r w:rsidRPr="00EE604F">
        <w:rPr>
          <w:sz w:val="24"/>
          <w:szCs w:val="24"/>
        </w:rPr>
        <w:t xml:space="preserve"> рабочих дней </w:t>
      </w:r>
      <w:r w:rsidR="00C37199">
        <w:rPr>
          <w:sz w:val="24"/>
          <w:szCs w:val="24"/>
        </w:rPr>
        <w:t xml:space="preserve">до последнего дня составления </w:t>
      </w:r>
      <w:r w:rsidR="00C37199">
        <w:rPr>
          <w:sz w:val="24"/>
          <w:szCs w:val="24"/>
          <w:lang w:val="en-US"/>
        </w:rPr>
        <w:t>I</w:t>
      </w:r>
      <w:r w:rsidR="00C37199" w:rsidRPr="00C37199">
        <w:rPr>
          <w:sz w:val="24"/>
          <w:szCs w:val="24"/>
        </w:rPr>
        <w:t xml:space="preserve"> </w:t>
      </w:r>
      <w:r w:rsidR="00C37199">
        <w:rPr>
          <w:sz w:val="24"/>
          <w:szCs w:val="24"/>
        </w:rPr>
        <w:t>части отчета при проведении лабораторных испытаний и (или) рассмотрения САРА</w:t>
      </w:r>
      <w:r w:rsidR="00E40DD9">
        <w:rPr>
          <w:sz w:val="24"/>
          <w:szCs w:val="24"/>
        </w:rPr>
        <w:t xml:space="preserve"> и</w:t>
      </w:r>
      <w:r w:rsidR="00C37199">
        <w:rPr>
          <w:sz w:val="24"/>
          <w:szCs w:val="24"/>
        </w:rPr>
        <w:t xml:space="preserve"> </w:t>
      </w:r>
      <w:r w:rsidR="00F848DE" w:rsidRPr="00C37199">
        <w:rPr>
          <w:sz w:val="24"/>
          <w:szCs w:val="24"/>
        </w:rPr>
        <w:t xml:space="preserve">отчета о его выполнении и документальных свидетельств устранения несоответствий, </w:t>
      </w:r>
      <w:r w:rsidRPr="00EE604F">
        <w:rPr>
          <w:sz w:val="24"/>
          <w:szCs w:val="24"/>
        </w:rPr>
        <w:t xml:space="preserve">настоящий договор может быть расторгнут </w:t>
      </w:r>
      <w:r w:rsidRPr="00EE604F">
        <w:rPr>
          <w:i/>
          <w:sz w:val="24"/>
          <w:szCs w:val="24"/>
        </w:rPr>
        <w:t>Исполнителем</w:t>
      </w:r>
      <w:r w:rsidRPr="00EE604F">
        <w:rPr>
          <w:sz w:val="24"/>
          <w:szCs w:val="24"/>
        </w:rPr>
        <w:t xml:space="preserve"> в одностороннем порядке.</w:t>
      </w:r>
      <w:r w:rsidR="00F66796" w:rsidRPr="00EE604F">
        <w:rPr>
          <w:sz w:val="24"/>
          <w:szCs w:val="24"/>
        </w:rPr>
        <w:t xml:space="preserve"> </w:t>
      </w:r>
    </w:p>
    <w:p w14:paraId="65FEDC33" w14:textId="5FF5AFEE" w:rsidR="00C650F3" w:rsidRPr="00DD7687" w:rsidRDefault="00C650F3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D7687">
        <w:rPr>
          <w:sz w:val="24"/>
          <w:szCs w:val="24"/>
        </w:rPr>
        <w:t xml:space="preserve">Расходы, связанные с перевозкой, совершением таможенных операций и проведением таможенного контроля в отношении проб (образцов) материалов и продукции, а также проведением испытаний проб (образцов) несет </w:t>
      </w:r>
      <w:r w:rsidR="002B24E1" w:rsidRPr="00DD7687">
        <w:rPr>
          <w:i/>
          <w:sz w:val="24"/>
          <w:szCs w:val="24"/>
        </w:rPr>
        <w:t>Заявитель</w:t>
      </w:r>
      <w:r w:rsidRPr="00DD7687">
        <w:rPr>
          <w:i/>
          <w:sz w:val="24"/>
          <w:szCs w:val="24"/>
        </w:rPr>
        <w:t>.</w:t>
      </w:r>
    </w:p>
    <w:p w14:paraId="662F510F" w14:textId="34C5FC15" w:rsidR="00F66796" w:rsidRPr="00FD4002" w:rsidRDefault="00E76E50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 xml:space="preserve">Расходы, связанные со служебной командировкой </w:t>
      </w:r>
      <w:r w:rsidR="007E1E8F" w:rsidRPr="00FD4002">
        <w:rPr>
          <w:color w:val="000000"/>
          <w:sz w:val="24"/>
          <w:szCs w:val="24"/>
        </w:rPr>
        <w:t xml:space="preserve">в пределах Кыргызской Республики </w:t>
      </w:r>
      <w:r w:rsidRPr="00FD4002">
        <w:rPr>
          <w:sz w:val="24"/>
          <w:szCs w:val="24"/>
        </w:rPr>
        <w:t xml:space="preserve">представителей </w:t>
      </w:r>
      <w:r w:rsidRPr="00FD4002">
        <w:rPr>
          <w:i/>
          <w:sz w:val="24"/>
          <w:szCs w:val="24"/>
        </w:rPr>
        <w:t>Исполнителя</w:t>
      </w:r>
      <w:r w:rsidR="0037755B" w:rsidRPr="00FD4002">
        <w:rPr>
          <w:i/>
          <w:sz w:val="24"/>
          <w:szCs w:val="24"/>
        </w:rPr>
        <w:t>,</w:t>
      </w:r>
      <w:r w:rsidRPr="00FD4002">
        <w:rPr>
          <w:sz w:val="24"/>
          <w:szCs w:val="24"/>
        </w:rPr>
        <w:t xml:space="preserve"> </w:t>
      </w:r>
      <w:r w:rsidR="00F66796" w:rsidRPr="00FD4002">
        <w:rPr>
          <w:snapToGrid w:val="0"/>
          <w:sz w:val="24"/>
          <w:szCs w:val="24"/>
        </w:rPr>
        <w:t>такие как: проживание, проезд</w:t>
      </w:r>
      <w:r w:rsidR="007E1E8F" w:rsidRPr="00FD4002">
        <w:rPr>
          <w:snapToGrid w:val="0"/>
          <w:sz w:val="24"/>
          <w:szCs w:val="24"/>
        </w:rPr>
        <w:t>/перелет</w:t>
      </w:r>
      <w:r w:rsidR="00F66796" w:rsidRPr="00FD4002">
        <w:rPr>
          <w:snapToGrid w:val="0"/>
          <w:sz w:val="24"/>
          <w:szCs w:val="24"/>
        </w:rPr>
        <w:t xml:space="preserve"> к месту инспектирования и обратно, включая проезд до и из аэропорта г. Бишкек, проезд из аэропорта прилета до места проживания и обратно, проезд от места проживания к инспектируемому уча</w:t>
      </w:r>
      <w:r w:rsidR="007E1E8F" w:rsidRPr="00FD4002">
        <w:rPr>
          <w:snapToGrid w:val="0"/>
          <w:sz w:val="24"/>
          <w:szCs w:val="24"/>
        </w:rPr>
        <w:t>стку и обратно</w:t>
      </w:r>
      <w:r w:rsidR="00F66796" w:rsidRPr="00FD4002">
        <w:rPr>
          <w:snapToGrid w:val="0"/>
          <w:sz w:val="24"/>
          <w:szCs w:val="24"/>
        </w:rPr>
        <w:t xml:space="preserve">, не входят в стоимость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F601E1" w:rsidRPr="00FD4002">
        <w:rPr>
          <w:iCs/>
          <w:sz w:val="24"/>
          <w:szCs w:val="24"/>
        </w:rPr>
        <w:t>нспекции</w:t>
      </w:r>
      <w:proofErr w:type="spellEnd"/>
      <w:r w:rsidR="00F66796" w:rsidRPr="00FD4002">
        <w:rPr>
          <w:sz w:val="24"/>
          <w:szCs w:val="24"/>
          <w:shd w:val="clear" w:color="auto" w:fill="FFFFFF"/>
        </w:rPr>
        <w:t xml:space="preserve"> </w:t>
      </w:r>
      <w:r w:rsidR="00F601E1" w:rsidRPr="00FD4002">
        <w:rPr>
          <w:snapToGrid w:val="0"/>
          <w:sz w:val="24"/>
          <w:szCs w:val="24"/>
        </w:rPr>
        <w:t xml:space="preserve">и </w:t>
      </w:r>
      <w:r w:rsidR="00F66796" w:rsidRPr="00FD4002">
        <w:rPr>
          <w:snapToGrid w:val="0"/>
          <w:sz w:val="24"/>
          <w:szCs w:val="24"/>
        </w:rPr>
        <w:t>обеспечива</w:t>
      </w:r>
      <w:r w:rsidR="0037755B" w:rsidRPr="00FD4002">
        <w:rPr>
          <w:snapToGrid w:val="0"/>
          <w:sz w:val="24"/>
          <w:szCs w:val="24"/>
        </w:rPr>
        <w:t>ю</w:t>
      </w:r>
      <w:r w:rsidR="00F66796" w:rsidRPr="00FD4002">
        <w:rPr>
          <w:snapToGrid w:val="0"/>
          <w:sz w:val="24"/>
          <w:szCs w:val="24"/>
        </w:rPr>
        <w:t xml:space="preserve">тся </w:t>
      </w:r>
      <w:r w:rsidR="002B24E1" w:rsidRPr="00FD4002">
        <w:rPr>
          <w:i/>
          <w:sz w:val="24"/>
          <w:szCs w:val="24"/>
        </w:rPr>
        <w:t>Заявителем</w:t>
      </w:r>
      <w:r w:rsidR="00DE5A7F">
        <w:rPr>
          <w:i/>
          <w:sz w:val="24"/>
          <w:szCs w:val="24"/>
        </w:rPr>
        <w:t>.</w:t>
      </w:r>
      <w:r w:rsidR="007E1E8F" w:rsidRPr="00FD4002">
        <w:rPr>
          <w:snapToGrid w:val="0"/>
          <w:sz w:val="24"/>
          <w:szCs w:val="24"/>
        </w:rPr>
        <w:t xml:space="preserve"> </w:t>
      </w:r>
    </w:p>
    <w:p w14:paraId="4045A695" w14:textId="03BDEA13" w:rsidR="00F66796" w:rsidRPr="00FD4002" w:rsidRDefault="00AB7FC5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Расходы на выплату с</w:t>
      </w:r>
      <w:r w:rsidR="00F66796" w:rsidRPr="00FD4002">
        <w:rPr>
          <w:snapToGrid w:val="0"/>
          <w:sz w:val="24"/>
          <w:szCs w:val="24"/>
        </w:rPr>
        <w:t>уточны</w:t>
      </w:r>
      <w:r>
        <w:rPr>
          <w:snapToGrid w:val="0"/>
          <w:sz w:val="24"/>
          <w:szCs w:val="24"/>
        </w:rPr>
        <w:t>х</w:t>
      </w:r>
      <w:r w:rsidR="00F66796" w:rsidRPr="00FD4002">
        <w:rPr>
          <w:snapToGrid w:val="0"/>
          <w:sz w:val="24"/>
          <w:szCs w:val="24"/>
        </w:rPr>
        <w:t xml:space="preserve"> инспекторам за дни пребывания в командировке не входят в стоимость</w:t>
      </w:r>
      <w:r w:rsidR="007E0216" w:rsidRPr="00FD4002">
        <w:rPr>
          <w:snapToGrid w:val="0"/>
          <w:sz w:val="24"/>
          <w:szCs w:val="24"/>
        </w:rPr>
        <w:t xml:space="preserve">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A323B1" w:rsidRPr="00FD4002">
        <w:rPr>
          <w:iCs/>
          <w:sz w:val="24"/>
          <w:szCs w:val="24"/>
        </w:rPr>
        <w:t>нспекции</w:t>
      </w:r>
      <w:proofErr w:type="spellEnd"/>
      <w:r w:rsidR="00F66796" w:rsidRPr="00FD4002">
        <w:rPr>
          <w:snapToGrid w:val="0"/>
          <w:sz w:val="24"/>
          <w:szCs w:val="24"/>
        </w:rPr>
        <w:t xml:space="preserve"> и оплачиваются</w:t>
      </w:r>
      <w:r w:rsidR="007E1E8F" w:rsidRPr="00FD4002">
        <w:rPr>
          <w:snapToGrid w:val="0"/>
          <w:sz w:val="24"/>
          <w:szCs w:val="24"/>
        </w:rPr>
        <w:t xml:space="preserve"> </w:t>
      </w:r>
      <w:r w:rsidR="00BF14BB" w:rsidRPr="00BF14BB">
        <w:rPr>
          <w:i/>
          <w:iCs/>
          <w:snapToGrid w:val="0"/>
          <w:sz w:val="24"/>
          <w:szCs w:val="24"/>
        </w:rPr>
        <w:t>З</w:t>
      </w:r>
      <w:r w:rsidR="007E1E8F" w:rsidRPr="00BF14BB">
        <w:rPr>
          <w:i/>
          <w:iCs/>
          <w:snapToGrid w:val="0"/>
          <w:sz w:val="24"/>
          <w:szCs w:val="24"/>
        </w:rPr>
        <w:t>аявителем</w:t>
      </w:r>
      <w:r w:rsidR="007E1E8F" w:rsidRPr="00FD4002">
        <w:rPr>
          <w:snapToGrid w:val="0"/>
          <w:sz w:val="24"/>
          <w:szCs w:val="24"/>
        </w:rPr>
        <w:t xml:space="preserve"> на банковский счет </w:t>
      </w:r>
      <w:r w:rsidR="00377B00" w:rsidRPr="00FD4002">
        <w:rPr>
          <w:i/>
          <w:snapToGrid w:val="0"/>
          <w:sz w:val="24"/>
          <w:szCs w:val="24"/>
        </w:rPr>
        <w:t>Исполнителя</w:t>
      </w:r>
      <w:r w:rsidR="00F66796" w:rsidRPr="00FD4002">
        <w:rPr>
          <w:snapToGrid w:val="0"/>
          <w:sz w:val="24"/>
          <w:szCs w:val="24"/>
        </w:rPr>
        <w:t xml:space="preserve"> на основании </w:t>
      </w:r>
      <w:r w:rsidR="00F66796" w:rsidRPr="006B6793">
        <w:rPr>
          <w:snapToGrid w:val="0"/>
          <w:sz w:val="24"/>
          <w:szCs w:val="24"/>
        </w:rPr>
        <w:t>предъявленного</w:t>
      </w:r>
      <w:r w:rsidR="00F66796" w:rsidRPr="00FD4002">
        <w:rPr>
          <w:snapToGrid w:val="0"/>
          <w:sz w:val="24"/>
          <w:szCs w:val="24"/>
        </w:rPr>
        <w:t xml:space="preserve"> </w:t>
      </w:r>
      <w:r w:rsidR="0040569A">
        <w:rPr>
          <w:snapToGrid w:val="0"/>
          <w:sz w:val="24"/>
          <w:szCs w:val="24"/>
        </w:rPr>
        <w:t>письма для оплаты</w:t>
      </w:r>
      <w:r w:rsidR="00F66796" w:rsidRPr="00FD4002">
        <w:rPr>
          <w:snapToGrid w:val="0"/>
          <w:sz w:val="24"/>
          <w:szCs w:val="24"/>
        </w:rPr>
        <w:t xml:space="preserve"> в размере суммы, установленной законодательством Кыргызской Республики.</w:t>
      </w:r>
    </w:p>
    <w:p w14:paraId="277A502F" w14:textId="77777777" w:rsidR="005D643A" w:rsidRDefault="005D643A" w:rsidP="003F74CC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38B8489A" w14:textId="750B8328" w:rsidR="00925485" w:rsidRDefault="00925485" w:rsidP="003F74CC">
      <w:pPr>
        <w:pStyle w:val="a3"/>
        <w:keepNext/>
        <w:numPr>
          <w:ilvl w:val="0"/>
          <w:numId w:val="1"/>
        </w:numPr>
        <w:ind w:left="1134" w:hanging="425"/>
        <w:jc w:val="center"/>
        <w:outlineLvl w:val="2"/>
        <w:rPr>
          <w:b/>
          <w:sz w:val="24"/>
          <w:szCs w:val="24"/>
        </w:rPr>
      </w:pPr>
      <w:r w:rsidRPr="003B390D">
        <w:rPr>
          <w:b/>
          <w:sz w:val="24"/>
          <w:szCs w:val="24"/>
        </w:rPr>
        <w:t>Обязанности сторон</w:t>
      </w:r>
    </w:p>
    <w:p w14:paraId="55B37AC2" w14:textId="77777777" w:rsidR="003B390D" w:rsidRPr="003B390D" w:rsidRDefault="003B390D" w:rsidP="003F74CC">
      <w:pPr>
        <w:pStyle w:val="a3"/>
        <w:keepNext/>
        <w:ind w:left="1134"/>
        <w:outlineLvl w:val="2"/>
        <w:rPr>
          <w:b/>
          <w:sz w:val="24"/>
          <w:szCs w:val="24"/>
        </w:rPr>
      </w:pPr>
    </w:p>
    <w:p w14:paraId="10C615F0" w14:textId="21CFEBD5" w:rsidR="00925485" w:rsidRPr="00124ED9" w:rsidRDefault="00925485" w:rsidP="003F74CC">
      <w:pPr>
        <w:pStyle w:val="a3"/>
        <w:numPr>
          <w:ilvl w:val="1"/>
          <w:numId w:val="1"/>
        </w:numPr>
        <w:tabs>
          <w:tab w:val="left" w:pos="472"/>
          <w:tab w:val="left" w:pos="1134"/>
        </w:tabs>
        <w:ind w:left="0" w:firstLine="709"/>
        <w:jc w:val="both"/>
        <w:rPr>
          <w:sz w:val="24"/>
          <w:szCs w:val="24"/>
        </w:rPr>
      </w:pPr>
      <w:r w:rsidRPr="00124ED9">
        <w:rPr>
          <w:i/>
          <w:sz w:val="24"/>
          <w:szCs w:val="24"/>
        </w:rPr>
        <w:t>Стороны</w:t>
      </w:r>
      <w:r w:rsidRPr="00124ED9">
        <w:rPr>
          <w:sz w:val="24"/>
          <w:szCs w:val="24"/>
        </w:rPr>
        <w:t xml:space="preserve"> обязуются соблюдать правила, установленные законодательством Кыргызской Республики </w:t>
      </w:r>
      <w:r w:rsidR="007A4881" w:rsidRPr="00124ED9">
        <w:rPr>
          <w:sz w:val="24"/>
          <w:szCs w:val="24"/>
        </w:rPr>
        <w:t>и Е</w:t>
      </w:r>
      <w:r w:rsidR="00124ED9" w:rsidRPr="00124ED9">
        <w:rPr>
          <w:sz w:val="24"/>
          <w:szCs w:val="24"/>
        </w:rPr>
        <w:t>вразийского экономического союза</w:t>
      </w:r>
      <w:r w:rsidR="007A4881" w:rsidRPr="00124ED9">
        <w:rPr>
          <w:sz w:val="24"/>
          <w:szCs w:val="24"/>
        </w:rPr>
        <w:t xml:space="preserve"> </w:t>
      </w:r>
      <w:r w:rsidRPr="00124ED9">
        <w:rPr>
          <w:sz w:val="24"/>
          <w:szCs w:val="24"/>
        </w:rPr>
        <w:t>в сфере обращения лекарственных средств.</w:t>
      </w:r>
    </w:p>
    <w:p w14:paraId="3AD0CB51" w14:textId="0CB56768" w:rsidR="003B390D" w:rsidRDefault="003B390D" w:rsidP="003F74C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B12A6B">
        <w:rPr>
          <w:i/>
          <w:sz w:val="24"/>
          <w:szCs w:val="24"/>
        </w:rPr>
        <w:t xml:space="preserve">Исполнитель </w:t>
      </w:r>
      <w:r w:rsidRPr="00B12A6B">
        <w:rPr>
          <w:sz w:val="24"/>
          <w:szCs w:val="24"/>
        </w:rPr>
        <w:t xml:space="preserve">обязуется: </w:t>
      </w:r>
    </w:p>
    <w:p w14:paraId="682638D2" w14:textId="3BDB22F7" w:rsidR="00850842" w:rsidRDefault="00F601E1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>Провести</w:t>
      </w:r>
      <w:r w:rsidR="00850842" w:rsidRPr="00B12A6B">
        <w:rPr>
          <w:sz w:val="24"/>
          <w:szCs w:val="24"/>
        </w:rPr>
        <w:t xml:space="preserve">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</w:t>
      </w:r>
      <w:r w:rsidR="00A323B1">
        <w:rPr>
          <w:iCs/>
          <w:sz w:val="24"/>
          <w:szCs w:val="24"/>
        </w:rPr>
        <w:t>ю</w:t>
      </w:r>
      <w:proofErr w:type="spellEnd"/>
      <w:r w:rsidR="00850842" w:rsidRPr="00B12A6B">
        <w:rPr>
          <w:sz w:val="24"/>
          <w:szCs w:val="24"/>
        </w:rPr>
        <w:t xml:space="preserve"> в соответствии </w:t>
      </w:r>
      <w:r w:rsidR="006A47F9">
        <w:rPr>
          <w:sz w:val="24"/>
          <w:szCs w:val="24"/>
        </w:rPr>
        <w:t xml:space="preserve">с </w:t>
      </w:r>
      <w:r w:rsidR="009F7FFD" w:rsidRPr="00B12A6B">
        <w:rPr>
          <w:sz w:val="24"/>
          <w:szCs w:val="24"/>
        </w:rPr>
        <w:t xml:space="preserve">условиями </w:t>
      </w:r>
      <w:r w:rsidR="00850842" w:rsidRPr="00B12A6B">
        <w:rPr>
          <w:sz w:val="24"/>
          <w:szCs w:val="24"/>
        </w:rPr>
        <w:t>настояще</w:t>
      </w:r>
      <w:r w:rsidR="009F7FFD" w:rsidRPr="00B12A6B">
        <w:rPr>
          <w:sz w:val="24"/>
          <w:szCs w:val="24"/>
        </w:rPr>
        <w:t>го</w:t>
      </w:r>
      <w:r w:rsidR="00850842" w:rsidRPr="00B12A6B">
        <w:rPr>
          <w:sz w:val="24"/>
          <w:szCs w:val="24"/>
        </w:rPr>
        <w:t xml:space="preserve"> договор</w:t>
      </w:r>
      <w:r w:rsidR="009F7FFD" w:rsidRPr="00B12A6B">
        <w:rPr>
          <w:sz w:val="24"/>
          <w:szCs w:val="24"/>
        </w:rPr>
        <w:t>а</w:t>
      </w:r>
      <w:r w:rsidR="00D0427A">
        <w:rPr>
          <w:sz w:val="24"/>
          <w:szCs w:val="24"/>
        </w:rPr>
        <w:t>.</w:t>
      </w:r>
    </w:p>
    <w:p w14:paraId="6B54C445" w14:textId="399CF4CB" w:rsidR="00850842" w:rsidRDefault="00850842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 xml:space="preserve">Согласовать сроки проведения инспектирования с </w:t>
      </w:r>
      <w:r w:rsidR="002F5F47">
        <w:rPr>
          <w:i/>
          <w:sz w:val="24"/>
          <w:szCs w:val="24"/>
        </w:rPr>
        <w:t>Заявителем</w:t>
      </w:r>
      <w:r w:rsidRPr="00B12A6B">
        <w:rPr>
          <w:i/>
          <w:sz w:val="24"/>
          <w:szCs w:val="24"/>
        </w:rPr>
        <w:t xml:space="preserve"> </w:t>
      </w:r>
      <w:r w:rsidRPr="00B12A6B">
        <w:rPr>
          <w:sz w:val="24"/>
          <w:szCs w:val="24"/>
        </w:rPr>
        <w:t>и направить</w:t>
      </w:r>
      <w:r w:rsidRPr="00B12A6B">
        <w:rPr>
          <w:i/>
          <w:sz w:val="24"/>
          <w:szCs w:val="24"/>
        </w:rPr>
        <w:t xml:space="preserve"> </w:t>
      </w:r>
      <w:r w:rsidR="005E2EA4">
        <w:rPr>
          <w:sz w:val="24"/>
          <w:szCs w:val="24"/>
        </w:rPr>
        <w:t>п</w:t>
      </w:r>
      <w:r w:rsidRPr="00B12A6B">
        <w:rPr>
          <w:sz w:val="24"/>
          <w:szCs w:val="24"/>
        </w:rPr>
        <w:t>рограмму инспек</w:t>
      </w:r>
      <w:r w:rsidR="005E2EA4">
        <w:rPr>
          <w:sz w:val="24"/>
          <w:szCs w:val="24"/>
        </w:rPr>
        <w:t xml:space="preserve">тирования </w:t>
      </w:r>
      <w:r w:rsidRPr="002F5108">
        <w:rPr>
          <w:sz w:val="24"/>
          <w:szCs w:val="24"/>
        </w:rPr>
        <w:t xml:space="preserve">не позднее </w:t>
      </w:r>
      <w:r w:rsidR="002F5108" w:rsidRPr="002F5108">
        <w:rPr>
          <w:sz w:val="24"/>
          <w:szCs w:val="24"/>
        </w:rPr>
        <w:t xml:space="preserve">чем за </w:t>
      </w:r>
      <w:r w:rsidRPr="002F5108">
        <w:rPr>
          <w:sz w:val="24"/>
          <w:szCs w:val="24"/>
        </w:rPr>
        <w:t xml:space="preserve">10 </w:t>
      </w:r>
      <w:r w:rsidR="002F5108" w:rsidRPr="002F5108">
        <w:rPr>
          <w:sz w:val="24"/>
          <w:szCs w:val="24"/>
        </w:rPr>
        <w:t>рабочих</w:t>
      </w:r>
      <w:r w:rsidRPr="00B12A6B">
        <w:rPr>
          <w:sz w:val="24"/>
          <w:szCs w:val="24"/>
        </w:rPr>
        <w:t xml:space="preserve"> дней до </w:t>
      </w:r>
      <w:r w:rsidR="002F5108">
        <w:rPr>
          <w:sz w:val="24"/>
          <w:szCs w:val="24"/>
        </w:rPr>
        <w:t>даты начала инспектирования</w:t>
      </w:r>
      <w:r w:rsidRPr="00B12A6B">
        <w:rPr>
          <w:sz w:val="24"/>
          <w:szCs w:val="24"/>
        </w:rPr>
        <w:t>.</w:t>
      </w:r>
    </w:p>
    <w:p w14:paraId="172640E6" w14:textId="3FA050BC" w:rsidR="00BC223A" w:rsidRPr="00ED5B63" w:rsidRDefault="00BC223A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По результатам инспектирования в срок не позднее 30 календарных дней с даты окончания инспектирования, выдать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ED5B63">
        <w:rPr>
          <w:i/>
          <w:iCs/>
          <w:sz w:val="24"/>
          <w:szCs w:val="24"/>
        </w:rPr>
        <w:t xml:space="preserve"> </w:t>
      </w:r>
      <w:r w:rsidRPr="00ED5B63">
        <w:rPr>
          <w:sz w:val="24"/>
          <w:szCs w:val="24"/>
        </w:rPr>
        <w:t>отчет о проведении инспектирования.</w:t>
      </w:r>
    </w:p>
    <w:p w14:paraId="31946483" w14:textId="42A77BB9" w:rsidR="00BC223A" w:rsidRPr="00ED5B63" w:rsidRDefault="00BC223A" w:rsidP="003F74CC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В случае отбора проб (образцов) </w:t>
      </w:r>
      <w:r w:rsidR="00E102C0">
        <w:rPr>
          <w:sz w:val="24"/>
          <w:szCs w:val="24"/>
        </w:rPr>
        <w:t>материалов и продукции</w:t>
      </w:r>
      <w:r w:rsidRPr="00ED5B63">
        <w:rPr>
          <w:sz w:val="24"/>
          <w:szCs w:val="24"/>
        </w:rPr>
        <w:t xml:space="preserve"> срок выдачи (направления) отчета о проведении инспектирования исчисляется со дня получения результатов испытаний. </w:t>
      </w:r>
    </w:p>
    <w:p w14:paraId="3CD5EAA8" w14:textId="0E1D83C8" w:rsidR="005D643A" w:rsidRDefault="00A82A92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наличии </w:t>
      </w:r>
      <w:r w:rsidR="00743F80">
        <w:rPr>
          <w:sz w:val="24"/>
          <w:szCs w:val="24"/>
        </w:rPr>
        <w:t>выявлен</w:t>
      </w:r>
      <w:r>
        <w:rPr>
          <w:sz w:val="24"/>
          <w:szCs w:val="24"/>
        </w:rPr>
        <w:t>ных</w:t>
      </w:r>
      <w:r w:rsidR="00743F80">
        <w:rPr>
          <w:sz w:val="24"/>
          <w:szCs w:val="24"/>
        </w:rPr>
        <w:t xml:space="preserve"> </w:t>
      </w:r>
      <w:r w:rsidR="004D15A1">
        <w:rPr>
          <w:sz w:val="24"/>
          <w:szCs w:val="24"/>
        </w:rPr>
        <w:t xml:space="preserve">в ходе инспектирования </w:t>
      </w:r>
      <w:r w:rsidR="003F44C5">
        <w:rPr>
          <w:sz w:val="24"/>
          <w:szCs w:val="24"/>
        </w:rPr>
        <w:t>критически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и существенны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й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 xml:space="preserve">и </w:t>
      </w:r>
      <w:r w:rsidR="00743F80">
        <w:rPr>
          <w:sz w:val="24"/>
          <w:szCs w:val="24"/>
        </w:rPr>
        <w:t>представлении</w:t>
      </w:r>
      <w:r w:rsidR="003F44C5">
        <w:rPr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явителем</w:t>
      </w:r>
      <w:r w:rsidR="003F44C5" w:rsidRPr="003F44C5">
        <w:rPr>
          <w:i/>
          <w:sz w:val="24"/>
          <w:szCs w:val="24"/>
        </w:rPr>
        <w:t xml:space="preserve"> </w:t>
      </w:r>
      <w:r w:rsidR="00E40DD9">
        <w:rPr>
          <w:sz w:val="24"/>
          <w:szCs w:val="24"/>
        </w:rPr>
        <w:t>САРА</w:t>
      </w:r>
      <w:r w:rsidR="00743F80">
        <w:rPr>
          <w:sz w:val="24"/>
          <w:szCs w:val="24"/>
        </w:rPr>
        <w:t xml:space="preserve"> и отчета о его выполнении</w:t>
      </w:r>
      <w:r>
        <w:rPr>
          <w:sz w:val="24"/>
          <w:szCs w:val="24"/>
        </w:rPr>
        <w:t xml:space="preserve"> и документальных свидетельств устранения несоответствий,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>осуществить оценку содержащей</w:t>
      </w:r>
      <w:r w:rsidR="00A75955">
        <w:rPr>
          <w:sz w:val="24"/>
          <w:szCs w:val="24"/>
        </w:rPr>
        <w:t xml:space="preserve">ся в нем </w:t>
      </w:r>
      <w:r w:rsidR="00743F80">
        <w:rPr>
          <w:sz w:val="24"/>
          <w:szCs w:val="24"/>
        </w:rPr>
        <w:t>информации и в</w:t>
      </w:r>
      <w:r w:rsidR="00743F80" w:rsidRPr="00B12A6B">
        <w:rPr>
          <w:sz w:val="24"/>
          <w:szCs w:val="24"/>
        </w:rPr>
        <w:t xml:space="preserve">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="00BC223A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часть </w:t>
      </w:r>
      <w:r w:rsidR="00D0427A">
        <w:rPr>
          <w:sz w:val="24"/>
          <w:szCs w:val="24"/>
          <w:lang w:val="en-US"/>
        </w:rPr>
        <w:t>II</w:t>
      </w:r>
      <w:r w:rsidR="00B04675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отчета </w:t>
      </w:r>
      <w:r w:rsidR="00BC223A">
        <w:rPr>
          <w:sz w:val="24"/>
          <w:szCs w:val="24"/>
        </w:rPr>
        <w:t>не позднее 30 календарных дней со дня получения ответа</w:t>
      </w:r>
      <w:r w:rsidR="00743F80">
        <w:rPr>
          <w:i/>
          <w:sz w:val="24"/>
          <w:szCs w:val="24"/>
        </w:rPr>
        <w:t>.</w:t>
      </w:r>
    </w:p>
    <w:p w14:paraId="19C1C00E" w14:textId="6906CE1B" w:rsidR="00EE604F" w:rsidRPr="00EE604F" w:rsidRDefault="00EE604F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Cs/>
          <w:sz w:val="24"/>
          <w:szCs w:val="24"/>
        </w:rPr>
      </w:pPr>
      <w:r w:rsidRPr="00EE604F">
        <w:rPr>
          <w:iCs/>
          <w:sz w:val="24"/>
          <w:szCs w:val="24"/>
        </w:rPr>
        <w:t>В случае</w:t>
      </w:r>
      <w:r>
        <w:rPr>
          <w:iCs/>
          <w:sz w:val="24"/>
          <w:szCs w:val="24"/>
        </w:rPr>
        <w:t xml:space="preserve"> признания производства лекарственных средств </w:t>
      </w:r>
      <w:r w:rsidR="0099143F">
        <w:rPr>
          <w:iCs/>
          <w:sz w:val="24"/>
          <w:szCs w:val="24"/>
        </w:rPr>
        <w:t xml:space="preserve">соответствующим </w:t>
      </w:r>
      <w:r>
        <w:rPr>
          <w:iCs/>
          <w:sz w:val="24"/>
          <w:szCs w:val="24"/>
        </w:rPr>
        <w:t xml:space="preserve">требованиям </w:t>
      </w:r>
      <w:r w:rsidR="00DA1136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 xml:space="preserve">равил надлежащей производственной практики </w:t>
      </w:r>
      <w:r w:rsidRPr="00124ED9">
        <w:rPr>
          <w:sz w:val="24"/>
          <w:szCs w:val="24"/>
        </w:rPr>
        <w:t>Евразийского экономического союза</w:t>
      </w:r>
      <w:r>
        <w:rPr>
          <w:sz w:val="24"/>
          <w:szCs w:val="24"/>
        </w:rPr>
        <w:t xml:space="preserve"> выдать сертификат</w:t>
      </w:r>
      <w:r w:rsidR="00690E34">
        <w:rPr>
          <w:sz w:val="24"/>
          <w:szCs w:val="24"/>
        </w:rPr>
        <w:t xml:space="preserve"> соответствия</w:t>
      </w:r>
      <w:r>
        <w:rPr>
          <w:sz w:val="24"/>
          <w:szCs w:val="24"/>
        </w:rPr>
        <w:t>.</w:t>
      </w:r>
    </w:p>
    <w:p w14:paraId="7714C3D4" w14:textId="299EF95D" w:rsidR="003B390D" w:rsidRDefault="003B390D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>Обеспечить объективность и беспристрастность при проведении инспектирования</w:t>
      </w:r>
      <w:r w:rsidR="00956394">
        <w:rPr>
          <w:sz w:val="24"/>
          <w:szCs w:val="24"/>
        </w:rPr>
        <w:t>.</w:t>
      </w:r>
      <w:r w:rsidRPr="00B12A6B">
        <w:rPr>
          <w:sz w:val="24"/>
          <w:szCs w:val="24"/>
        </w:rPr>
        <w:t xml:space="preserve"> </w:t>
      </w:r>
    </w:p>
    <w:p w14:paraId="32DFD4A3" w14:textId="0B4D7A3C" w:rsidR="00E25249" w:rsidRPr="00BC5E08" w:rsidRDefault="00AB7FC5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Обеспечить сохранность и</w:t>
      </w:r>
      <w:r w:rsidR="00E25249" w:rsidRPr="00B12A6B">
        <w:rPr>
          <w:sz w:val="24"/>
          <w:szCs w:val="24"/>
        </w:rPr>
        <w:t xml:space="preserve"> конфиденциально</w:t>
      </w:r>
      <w:r>
        <w:rPr>
          <w:sz w:val="24"/>
          <w:szCs w:val="24"/>
        </w:rPr>
        <w:t>сть</w:t>
      </w:r>
      <w:r w:rsidR="00E25249" w:rsidRPr="00B12A6B">
        <w:rPr>
          <w:sz w:val="24"/>
          <w:szCs w:val="24"/>
        </w:rPr>
        <w:t xml:space="preserve"> информации</w:t>
      </w:r>
      <w:r w:rsidR="00E25249">
        <w:rPr>
          <w:sz w:val="24"/>
          <w:szCs w:val="24"/>
        </w:rPr>
        <w:t xml:space="preserve">, предоставленной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явителем</w:t>
      </w:r>
      <w:r w:rsidR="00E25249" w:rsidRPr="00BC5E08">
        <w:rPr>
          <w:i/>
          <w:iCs/>
          <w:sz w:val="24"/>
          <w:szCs w:val="24"/>
        </w:rPr>
        <w:t>.</w:t>
      </w:r>
    </w:p>
    <w:p w14:paraId="64C61E60" w14:textId="4BA2FB4A" w:rsidR="006D0B4E" w:rsidRDefault="002B24E1" w:rsidP="003F74C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A27DBE">
        <w:rPr>
          <w:i/>
          <w:sz w:val="24"/>
          <w:szCs w:val="24"/>
        </w:rPr>
        <w:t xml:space="preserve"> </w:t>
      </w:r>
      <w:r w:rsidR="006D0B4E" w:rsidRPr="00B12A6B">
        <w:rPr>
          <w:sz w:val="24"/>
          <w:szCs w:val="24"/>
        </w:rPr>
        <w:t xml:space="preserve">обязуется: </w:t>
      </w:r>
    </w:p>
    <w:p w14:paraId="409F9DE4" w14:textId="5260BFB2" w:rsidR="006D0B4E" w:rsidRDefault="00F6433C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п</w:t>
      </w:r>
      <w:r w:rsidR="006D0B4E">
        <w:rPr>
          <w:sz w:val="24"/>
          <w:szCs w:val="24"/>
        </w:rPr>
        <w:t>роизвести оплату</w:t>
      </w:r>
      <w:r w:rsidR="00E97E88">
        <w:rPr>
          <w:sz w:val="24"/>
          <w:szCs w:val="24"/>
        </w:rPr>
        <w:t xml:space="preserve"> за</w:t>
      </w:r>
      <w:r w:rsidR="006D0B4E">
        <w:rPr>
          <w:sz w:val="24"/>
          <w:szCs w:val="24"/>
        </w:rPr>
        <w:t xml:space="preserve"> оказываем</w:t>
      </w:r>
      <w:r w:rsidR="00E97E88">
        <w:rPr>
          <w:sz w:val="24"/>
          <w:szCs w:val="24"/>
        </w:rPr>
        <w:t>ую</w:t>
      </w:r>
      <w:r w:rsidR="006D0B4E">
        <w:rPr>
          <w:sz w:val="24"/>
          <w:szCs w:val="24"/>
        </w:rPr>
        <w:t xml:space="preserve"> </w:t>
      </w:r>
      <w:r w:rsidR="006D0B4E" w:rsidRPr="002F5F47">
        <w:rPr>
          <w:i/>
          <w:sz w:val="24"/>
          <w:szCs w:val="24"/>
        </w:rPr>
        <w:t>Исполнителем</w:t>
      </w:r>
      <w:r w:rsidR="006D0B4E">
        <w:rPr>
          <w:sz w:val="24"/>
          <w:szCs w:val="24"/>
        </w:rPr>
        <w:t xml:space="preserve"> услуг</w:t>
      </w:r>
      <w:r w:rsidR="00E97E88">
        <w:rPr>
          <w:sz w:val="24"/>
          <w:szCs w:val="24"/>
        </w:rPr>
        <w:t>у</w:t>
      </w:r>
      <w:r w:rsidR="006D0B4E">
        <w:rPr>
          <w:sz w:val="24"/>
          <w:szCs w:val="24"/>
        </w:rPr>
        <w:t xml:space="preserve"> </w:t>
      </w:r>
      <w:r w:rsidR="003C791B">
        <w:rPr>
          <w:sz w:val="24"/>
          <w:szCs w:val="24"/>
        </w:rPr>
        <w:t xml:space="preserve">и оповещать об оплате </w:t>
      </w:r>
      <w:r w:rsidR="003C791B" w:rsidRPr="003C791B">
        <w:rPr>
          <w:i/>
          <w:iCs/>
          <w:sz w:val="24"/>
          <w:szCs w:val="24"/>
        </w:rPr>
        <w:t>Исполнителя</w:t>
      </w:r>
      <w:r w:rsidR="003C791B">
        <w:rPr>
          <w:sz w:val="24"/>
          <w:szCs w:val="24"/>
        </w:rPr>
        <w:t xml:space="preserve"> </w:t>
      </w:r>
      <w:r w:rsidR="006D0B4E">
        <w:rPr>
          <w:sz w:val="24"/>
          <w:szCs w:val="24"/>
        </w:rPr>
        <w:t xml:space="preserve">в </w:t>
      </w:r>
      <w:r w:rsidR="006D0B4E" w:rsidRPr="00D41BA0">
        <w:rPr>
          <w:sz w:val="24"/>
          <w:szCs w:val="24"/>
        </w:rPr>
        <w:t>соответствии с условиями настоящего договора;</w:t>
      </w:r>
    </w:p>
    <w:p w14:paraId="3D6DFACF" w14:textId="2A19BBC5" w:rsidR="00A04AC2" w:rsidRDefault="006D0B4E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D41BA0">
        <w:rPr>
          <w:sz w:val="24"/>
          <w:szCs w:val="24"/>
        </w:rPr>
        <w:t xml:space="preserve">До начала проведения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D41BA0">
        <w:rPr>
          <w:sz w:val="24"/>
          <w:szCs w:val="24"/>
        </w:rPr>
        <w:t xml:space="preserve"> представить </w:t>
      </w:r>
      <w:r w:rsidRPr="00D41BA0">
        <w:rPr>
          <w:i/>
          <w:sz w:val="24"/>
          <w:szCs w:val="24"/>
        </w:rPr>
        <w:t>Исполнителю</w:t>
      </w:r>
      <w:r w:rsidRPr="00D41BA0">
        <w:rPr>
          <w:sz w:val="24"/>
          <w:szCs w:val="24"/>
        </w:rPr>
        <w:t xml:space="preserve"> документы, необходимые </w:t>
      </w:r>
      <w:r w:rsidR="00A81BEE" w:rsidRPr="00D41BA0">
        <w:rPr>
          <w:sz w:val="24"/>
          <w:szCs w:val="24"/>
        </w:rPr>
        <w:t xml:space="preserve">для организации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="00F6433C" w:rsidRPr="00D41BA0">
        <w:rPr>
          <w:sz w:val="24"/>
          <w:szCs w:val="24"/>
        </w:rPr>
        <w:t xml:space="preserve">, также при необходимости дополнительную </w:t>
      </w:r>
    </w:p>
    <w:p w14:paraId="5013BA08" w14:textId="0218B588" w:rsidR="006D0B4E" w:rsidRPr="00A04AC2" w:rsidRDefault="00AB7FC5" w:rsidP="003F74C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433C" w:rsidRPr="00A04AC2">
        <w:rPr>
          <w:rFonts w:ascii="Times New Roman" w:hAnsi="Times New Roman" w:cs="Times New Roman"/>
          <w:sz w:val="24"/>
          <w:szCs w:val="24"/>
        </w:rPr>
        <w:t>нформацию</w:t>
      </w:r>
      <w:r>
        <w:rPr>
          <w:rFonts w:ascii="Times New Roman" w:hAnsi="Times New Roman" w:cs="Times New Roman"/>
          <w:sz w:val="24"/>
          <w:szCs w:val="24"/>
        </w:rPr>
        <w:t xml:space="preserve">, запрошенную </w:t>
      </w:r>
      <w:r w:rsidRPr="00AB7FC5">
        <w:rPr>
          <w:rFonts w:ascii="Times New Roman" w:hAnsi="Times New Roman" w:cs="Times New Roman"/>
          <w:i/>
          <w:iCs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FC5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6A36D" w14:textId="1D108D60" w:rsidR="00F6433C" w:rsidRDefault="002A4F0C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17010">
        <w:rPr>
          <w:sz w:val="24"/>
          <w:szCs w:val="24"/>
        </w:rPr>
        <w:t>Определить лиц</w:t>
      </w:r>
      <w:r w:rsidR="00EE604F">
        <w:rPr>
          <w:sz w:val="24"/>
          <w:szCs w:val="24"/>
        </w:rPr>
        <w:t>о</w:t>
      </w:r>
      <w:r w:rsidR="00AB7FC5">
        <w:rPr>
          <w:sz w:val="24"/>
          <w:szCs w:val="24"/>
        </w:rPr>
        <w:t>(а)</w:t>
      </w:r>
      <w:r w:rsidRPr="00817010">
        <w:rPr>
          <w:sz w:val="24"/>
          <w:szCs w:val="24"/>
        </w:rPr>
        <w:t>, ответственно</w:t>
      </w:r>
      <w:r w:rsidR="00EE604F">
        <w:rPr>
          <w:sz w:val="24"/>
          <w:szCs w:val="24"/>
        </w:rPr>
        <w:t>е</w:t>
      </w:r>
      <w:r w:rsidR="00AB7FC5">
        <w:rPr>
          <w:sz w:val="24"/>
          <w:szCs w:val="24"/>
        </w:rPr>
        <w:t>(</w:t>
      </w:r>
      <w:proofErr w:type="spellStart"/>
      <w:r w:rsidR="00AB7FC5">
        <w:rPr>
          <w:sz w:val="24"/>
          <w:szCs w:val="24"/>
        </w:rPr>
        <w:t>ых</w:t>
      </w:r>
      <w:proofErr w:type="spellEnd"/>
      <w:r w:rsidR="00AB7FC5">
        <w:rPr>
          <w:sz w:val="24"/>
          <w:szCs w:val="24"/>
        </w:rPr>
        <w:t>)</w:t>
      </w:r>
      <w:r w:rsidRPr="00817010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содействие в проведении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>
        <w:rPr>
          <w:sz w:val="24"/>
          <w:szCs w:val="24"/>
        </w:rPr>
        <w:t>, а также сотрудник</w:t>
      </w:r>
      <w:r w:rsidR="00AB7FC5">
        <w:rPr>
          <w:sz w:val="24"/>
          <w:szCs w:val="24"/>
        </w:rPr>
        <w:t>а(</w:t>
      </w:r>
      <w:proofErr w:type="spellStart"/>
      <w:r>
        <w:rPr>
          <w:sz w:val="24"/>
          <w:szCs w:val="24"/>
        </w:rPr>
        <w:t>ов</w:t>
      </w:r>
      <w:proofErr w:type="spellEnd"/>
      <w:r w:rsidR="00AB7FC5">
        <w:rPr>
          <w:sz w:val="24"/>
          <w:szCs w:val="24"/>
        </w:rPr>
        <w:t>)</w:t>
      </w:r>
      <w:r>
        <w:rPr>
          <w:sz w:val="24"/>
          <w:szCs w:val="24"/>
        </w:rPr>
        <w:t xml:space="preserve"> для сопровождения инспекторов во время проведения инспектирования.</w:t>
      </w:r>
    </w:p>
    <w:p w14:paraId="494A7D45" w14:textId="1508ACB5" w:rsidR="005E2EA4" w:rsidRDefault="005E2EA4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E2EA4">
        <w:rPr>
          <w:sz w:val="24"/>
          <w:szCs w:val="24"/>
        </w:rPr>
        <w:t xml:space="preserve">Обеспечить </w:t>
      </w:r>
      <w:r w:rsidR="00956394">
        <w:rPr>
          <w:sz w:val="24"/>
          <w:szCs w:val="24"/>
        </w:rPr>
        <w:t xml:space="preserve">представителям </w:t>
      </w:r>
      <w:r w:rsidR="00956394" w:rsidRPr="0040019C">
        <w:rPr>
          <w:i/>
          <w:sz w:val="24"/>
          <w:szCs w:val="24"/>
        </w:rPr>
        <w:t>Исполнителя</w:t>
      </w:r>
      <w:r w:rsidR="0095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проведении инспектирования </w:t>
      </w:r>
      <w:r w:rsidRPr="005E2EA4">
        <w:rPr>
          <w:sz w:val="24"/>
          <w:szCs w:val="24"/>
        </w:rPr>
        <w:t>возможность выполнения действий, предусмотренных программой инспектирования.</w:t>
      </w:r>
    </w:p>
    <w:p w14:paraId="5BD0F478" w14:textId="01CB3A44" w:rsidR="003137F5" w:rsidRPr="005E2EA4" w:rsidRDefault="003137F5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отбора образцов (проб) </w:t>
      </w:r>
      <w:r w:rsidR="00F32511">
        <w:rPr>
          <w:sz w:val="24"/>
          <w:szCs w:val="24"/>
        </w:rPr>
        <w:t>материалов и продукции</w:t>
      </w:r>
      <w:r>
        <w:rPr>
          <w:sz w:val="24"/>
          <w:szCs w:val="24"/>
        </w:rPr>
        <w:t xml:space="preserve"> обеспечить их </w:t>
      </w:r>
      <w:r w:rsidRPr="0035605F">
        <w:rPr>
          <w:sz w:val="24"/>
          <w:szCs w:val="24"/>
        </w:rPr>
        <w:t>доставку</w:t>
      </w:r>
      <w:r>
        <w:rPr>
          <w:sz w:val="24"/>
          <w:szCs w:val="24"/>
        </w:rPr>
        <w:t xml:space="preserve"> в аккредитованную лабораторию, определенн</w:t>
      </w:r>
      <w:r w:rsidR="00EE604F">
        <w:rPr>
          <w:sz w:val="24"/>
          <w:szCs w:val="24"/>
        </w:rPr>
        <w:t>ую</w:t>
      </w:r>
      <w:r>
        <w:rPr>
          <w:sz w:val="24"/>
          <w:szCs w:val="24"/>
        </w:rPr>
        <w:t xml:space="preserve"> инспекционной группой,</w:t>
      </w:r>
      <w:r w:rsidRPr="005D5107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условий хранения и транспортировки.</w:t>
      </w:r>
      <w:r w:rsidRPr="005D5107">
        <w:rPr>
          <w:sz w:val="24"/>
          <w:szCs w:val="24"/>
        </w:rPr>
        <w:t xml:space="preserve"> </w:t>
      </w:r>
    </w:p>
    <w:p w14:paraId="7AB11825" w14:textId="3727141E" w:rsidR="00A82A92" w:rsidRDefault="00A82A92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231382">
        <w:rPr>
          <w:sz w:val="24"/>
          <w:szCs w:val="24"/>
        </w:rPr>
        <w:t xml:space="preserve">При </w:t>
      </w:r>
      <w:r w:rsidR="005E2EA4" w:rsidRPr="00231382">
        <w:rPr>
          <w:sz w:val="24"/>
          <w:szCs w:val="24"/>
        </w:rPr>
        <w:t>наличии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 xml:space="preserve">критических и существенных </w:t>
      </w:r>
      <w:r w:rsidRPr="00231382">
        <w:rPr>
          <w:sz w:val="24"/>
          <w:szCs w:val="24"/>
        </w:rPr>
        <w:t xml:space="preserve">несоответствий </w:t>
      </w:r>
      <w:r w:rsidR="005E2EA4" w:rsidRPr="00231382">
        <w:rPr>
          <w:sz w:val="24"/>
          <w:szCs w:val="24"/>
        </w:rPr>
        <w:t>по результатам проведенного инспектирования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>не позднее 60 календарных дней</w:t>
      </w:r>
      <w:r w:rsidR="00231382" w:rsidRPr="00231382">
        <w:rPr>
          <w:sz w:val="24"/>
          <w:szCs w:val="24"/>
        </w:rPr>
        <w:t xml:space="preserve"> с даты получения части </w:t>
      </w:r>
      <w:r w:rsidR="00DA1136">
        <w:rPr>
          <w:sz w:val="24"/>
          <w:szCs w:val="24"/>
          <w:lang w:val="en-US"/>
        </w:rPr>
        <w:t>I</w:t>
      </w:r>
      <w:r w:rsidR="00DA1136" w:rsidRPr="00DA1136">
        <w:rPr>
          <w:sz w:val="24"/>
          <w:szCs w:val="24"/>
        </w:rPr>
        <w:t xml:space="preserve"> </w:t>
      </w:r>
      <w:r w:rsidR="00231382" w:rsidRPr="00231382">
        <w:rPr>
          <w:sz w:val="24"/>
          <w:szCs w:val="24"/>
        </w:rPr>
        <w:t>отчета</w:t>
      </w:r>
      <w:r w:rsidR="00D41BA0" w:rsidRPr="00231382">
        <w:rPr>
          <w:sz w:val="24"/>
          <w:szCs w:val="24"/>
        </w:rPr>
        <w:t xml:space="preserve"> </w:t>
      </w:r>
      <w:r w:rsidRPr="00231382">
        <w:rPr>
          <w:sz w:val="24"/>
          <w:szCs w:val="24"/>
        </w:rPr>
        <w:t xml:space="preserve">представить </w:t>
      </w:r>
      <w:r w:rsidR="004934D9">
        <w:rPr>
          <w:sz w:val="24"/>
          <w:szCs w:val="24"/>
        </w:rPr>
        <w:t xml:space="preserve">(направить) </w:t>
      </w:r>
      <w:r w:rsidRPr="00231382">
        <w:rPr>
          <w:i/>
          <w:sz w:val="24"/>
          <w:szCs w:val="24"/>
        </w:rPr>
        <w:t>Исполнителю</w:t>
      </w:r>
      <w:r w:rsidRPr="00231382">
        <w:rPr>
          <w:sz w:val="24"/>
          <w:szCs w:val="24"/>
        </w:rPr>
        <w:t xml:space="preserve"> </w:t>
      </w:r>
      <w:r w:rsidR="00F848DE">
        <w:rPr>
          <w:sz w:val="24"/>
          <w:szCs w:val="24"/>
        </w:rPr>
        <w:t>САРА</w:t>
      </w:r>
      <w:r w:rsidRPr="00231382">
        <w:rPr>
          <w:sz w:val="24"/>
          <w:szCs w:val="24"/>
        </w:rPr>
        <w:t xml:space="preserve"> и отчет о его выполнении и документальны</w:t>
      </w:r>
      <w:r w:rsidR="00EE604F">
        <w:rPr>
          <w:sz w:val="24"/>
          <w:szCs w:val="24"/>
        </w:rPr>
        <w:t>е</w:t>
      </w:r>
      <w:r w:rsidRPr="00231382">
        <w:rPr>
          <w:sz w:val="24"/>
          <w:szCs w:val="24"/>
        </w:rPr>
        <w:t xml:space="preserve"> свидетельств</w:t>
      </w:r>
      <w:r w:rsidR="00EE604F">
        <w:rPr>
          <w:sz w:val="24"/>
          <w:szCs w:val="24"/>
        </w:rPr>
        <w:t>а</w:t>
      </w:r>
      <w:r w:rsidRPr="00231382">
        <w:rPr>
          <w:sz w:val="24"/>
          <w:szCs w:val="24"/>
        </w:rPr>
        <w:t xml:space="preserve"> устранения несоответствий.</w:t>
      </w:r>
    </w:p>
    <w:p w14:paraId="5F459196" w14:textId="6E7E2155" w:rsidR="00AC27AF" w:rsidRPr="007F6BFC" w:rsidRDefault="00AC27AF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7F6BFC">
        <w:rPr>
          <w:i/>
          <w:sz w:val="24"/>
          <w:szCs w:val="24"/>
        </w:rPr>
        <w:t>Сторона</w:t>
      </w:r>
      <w:r w:rsidRPr="007F6BFC">
        <w:rPr>
          <w:sz w:val="24"/>
          <w:szCs w:val="24"/>
        </w:rPr>
        <w:t>, для которой создались условия, препятствующие исполнению условий настоящего договора</w:t>
      </w:r>
      <w:r w:rsidR="00891627" w:rsidRPr="007F6BFC">
        <w:rPr>
          <w:sz w:val="24"/>
          <w:szCs w:val="24"/>
        </w:rPr>
        <w:t xml:space="preserve">, должна незамедлительно сообщить другой </w:t>
      </w:r>
      <w:r w:rsidR="00891627" w:rsidRPr="007F6BFC">
        <w:rPr>
          <w:i/>
          <w:sz w:val="24"/>
          <w:szCs w:val="24"/>
        </w:rPr>
        <w:t>Стороне</w:t>
      </w:r>
      <w:r w:rsidR="00891627" w:rsidRPr="007F6BFC">
        <w:rPr>
          <w:sz w:val="24"/>
          <w:szCs w:val="24"/>
        </w:rPr>
        <w:t xml:space="preserve"> о прекращении настоящего договора или изменении его условий с возможным переносом сроков проведения </w:t>
      </w:r>
      <w:r w:rsidR="00B026A4" w:rsidRPr="007F6BFC">
        <w:rPr>
          <w:sz w:val="24"/>
          <w:szCs w:val="24"/>
        </w:rPr>
        <w:t>инспектирования</w:t>
      </w:r>
      <w:r w:rsidR="00891627" w:rsidRPr="007F6BFC">
        <w:rPr>
          <w:sz w:val="24"/>
          <w:szCs w:val="24"/>
        </w:rPr>
        <w:t xml:space="preserve"> на более поздний срок.</w:t>
      </w:r>
    </w:p>
    <w:p w14:paraId="16EFFF90" w14:textId="77777777" w:rsidR="00B0365C" w:rsidRDefault="00B0365C" w:rsidP="003F74CC">
      <w:pPr>
        <w:pStyle w:val="a3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14:paraId="410DC3EC" w14:textId="17BE18D5" w:rsidR="00C7683B" w:rsidRDefault="00C7683B" w:rsidP="003F74C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firstLine="4"/>
        <w:jc w:val="center"/>
        <w:rPr>
          <w:b/>
          <w:sz w:val="24"/>
          <w:szCs w:val="24"/>
        </w:rPr>
      </w:pPr>
      <w:r w:rsidRPr="00B0365C">
        <w:rPr>
          <w:b/>
          <w:sz w:val="24"/>
          <w:szCs w:val="24"/>
        </w:rPr>
        <w:t>Права</w:t>
      </w:r>
    </w:p>
    <w:p w14:paraId="49399D86" w14:textId="77777777" w:rsidR="001217A3" w:rsidRDefault="001217A3" w:rsidP="003F74CC">
      <w:pPr>
        <w:pStyle w:val="a3"/>
        <w:tabs>
          <w:tab w:val="left" w:pos="1134"/>
          <w:tab w:val="left" w:pos="1276"/>
        </w:tabs>
        <w:ind w:left="709"/>
        <w:jc w:val="both"/>
        <w:rPr>
          <w:b/>
          <w:sz w:val="24"/>
          <w:szCs w:val="24"/>
        </w:rPr>
      </w:pPr>
    </w:p>
    <w:p w14:paraId="1FD3EAD7" w14:textId="04C9D85C" w:rsidR="00B0365C" w:rsidRPr="00B0365C" w:rsidRDefault="002D53F7" w:rsidP="003F74C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 xml:space="preserve"> </w:t>
      </w:r>
      <w:r w:rsidR="00B0365C" w:rsidRPr="003767F5">
        <w:rPr>
          <w:i/>
          <w:sz w:val="24"/>
          <w:szCs w:val="24"/>
        </w:rPr>
        <w:t>Исполнитель</w:t>
      </w:r>
      <w:r w:rsidR="00B0365C" w:rsidRPr="00B0365C">
        <w:rPr>
          <w:sz w:val="24"/>
          <w:szCs w:val="24"/>
        </w:rPr>
        <w:t xml:space="preserve"> имеет прав</w:t>
      </w:r>
      <w:r w:rsidR="001217A3">
        <w:rPr>
          <w:sz w:val="24"/>
          <w:szCs w:val="24"/>
        </w:rPr>
        <w:t>о</w:t>
      </w:r>
      <w:r w:rsidR="00B0365C" w:rsidRPr="00B0365C">
        <w:rPr>
          <w:sz w:val="24"/>
          <w:szCs w:val="24"/>
        </w:rPr>
        <w:t>:</w:t>
      </w:r>
    </w:p>
    <w:p w14:paraId="43F62FAB" w14:textId="7EAAB3A0" w:rsidR="00BD0043" w:rsidRDefault="00B0365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доступ (входить) в любое помещение в соответствии с программой инспектирования и досье (мастер-файл) производственной площадки;</w:t>
      </w:r>
    </w:p>
    <w:p w14:paraId="06630F53" w14:textId="77777777" w:rsidR="003137F5" w:rsidRDefault="003137F5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0365C">
        <w:rPr>
          <w:sz w:val="24"/>
          <w:szCs w:val="24"/>
        </w:rPr>
        <w:t xml:space="preserve">существлять осмотр проверяемых объектов, </w:t>
      </w:r>
      <w:r>
        <w:rPr>
          <w:sz w:val="24"/>
          <w:szCs w:val="24"/>
        </w:rPr>
        <w:t>ознакомление с документацией и записями, опрос ответственных лиц инспектируемого субъекта, наблюдение за деятельностью на рабочих местах;</w:t>
      </w:r>
    </w:p>
    <w:p w14:paraId="313D0CE7" w14:textId="77777777" w:rsidR="003137F5" w:rsidRDefault="003137F5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0365C">
        <w:rPr>
          <w:sz w:val="24"/>
          <w:szCs w:val="24"/>
        </w:rPr>
        <w:t>олучать доступ к любому объекту (предмету) в рамках инспектирования и изучать его;</w:t>
      </w:r>
    </w:p>
    <w:p w14:paraId="37DB2AA5" w14:textId="2963A2B0" w:rsidR="00BD0043" w:rsidRDefault="00B0365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такие доказательства</w:t>
      </w:r>
      <w:r w:rsidR="00C7683B" w:rsidRPr="00B0365C">
        <w:rPr>
          <w:sz w:val="24"/>
          <w:szCs w:val="24"/>
        </w:rPr>
        <w:t>, как документация, фотоматериалы (видеозаписи) помещений и оборудования;</w:t>
      </w:r>
    </w:p>
    <w:p w14:paraId="3089AB17" w14:textId="44535D2B" w:rsidR="00C7683B" w:rsidRDefault="00B0365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 xml:space="preserve">ринимать меры или требовать принятия мер в отношении предметов (материальных свидетельств), которые предположительно могут свидетельствовать о несоответствии требованиям </w:t>
      </w:r>
      <w:r w:rsidR="003137F5"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>равил надлежащей производственной практики,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порядке;</w:t>
      </w:r>
    </w:p>
    <w:p w14:paraId="2C0096DF" w14:textId="6425F01B" w:rsidR="00F308BC" w:rsidRDefault="00F308B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Прекращать проведение инспек</w:t>
      </w:r>
      <w:r w:rsidR="003137F5">
        <w:rPr>
          <w:sz w:val="24"/>
          <w:szCs w:val="24"/>
        </w:rPr>
        <w:t>тирования</w:t>
      </w:r>
      <w:r>
        <w:rPr>
          <w:sz w:val="24"/>
          <w:szCs w:val="24"/>
        </w:rPr>
        <w:t xml:space="preserve"> при препятствовании в реализации вышеуказанных прав.</w:t>
      </w:r>
    </w:p>
    <w:p w14:paraId="265751F2" w14:textId="51C8E6A9" w:rsidR="003137F5" w:rsidRPr="00C735B9" w:rsidRDefault="003137F5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C735B9">
        <w:rPr>
          <w:sz w:val="24"/>
          <w:szCs w:val="24"/>
        </w:rPr>
        <w:t xml:space="preserve">Не приступать к работам по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C735B9">
        <w:rPr>
          <w:sz w:val="24"/>
          <w:szCs w:val="24"/>
        </w:rPr>
        <w:t xml:space="preserve"> в случае непоступления денежных средств</w:t>
      </w:r>
      <w:r w:rsidR="007E2E78">
        <w:rPr>
          <w:sz w:val="24"/>
          <w:szCs w:val="24"/>
        </w:rPr>
        <w:t xml:space="preserve"> в указанные настоящим договором сроки </w:t>
      </w:r>
      <w:r w:rsidRPr="00C735B9">
        <w:rPr>
          <w:sz w:val="24"/>
          <w:szCs w:val="24"/>
        </w:rPr>
        <w:t xml:space="preserve">и расторгнуть </w:t>
      </w:r>
      <w:r w:rsidR="00EE604F">
        <w:rPr>
          <w:sz w:val="24"/>
          <w:szCs w:val="24"/>
        </w:rPr>
        <w:t xml:space="preserve">настоящий договор </w:t>
      </w:r>
      <w:r w:rsidRPr="00C735B9">
        <w:rPr>
          <w:sz w:val="24"/>
          <w:szCs w:val="24"/>
        </w:rPr>
        <w:t xml:space="preserve">в одностороннем порядке с уведомлением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 w:rsidRPr="00EE604F">
        <w:rPr>
          <w:i/>
          <w:iCs/>
          <w:sz w:val="24"/>
          <w:szCs w:val="24"/>
        </w:rPr>
        <w:t>.</w:t>
      </w:r>
    </w:p>
    <w:p w14:paraId="3B15F47F" w14:textId="35D2E6FC" w:rsidR="006D0B4E" w:rsidRPr="00B0365C" w:rsidRDefault="002B24E1" w:rsidP="003F74CC">
      <w:pPr>
        <w:pStyle w:val="a3"/>
        <w:numPr>
          <w:ilvl w:val="1"/>
          <w:numId w:val="1"/>
        </w:numPr>
        <w:tabs>
          <w:tab w:val="left" w:pos="1276"/>
        </w:tabs>
        <w:ind w:hanging="11"/>
        <w:jc w:val="both"/>
        <w:rPr>
          <w:rFonts w:eastAsiaTheme="minorHAnsi"/>
          <w:i/>
          <w:sz w:val="24"/>
          <w:szCs w:val="24"/>
          <w:lang w:eastAsia="en-US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B0365C">
        <w:rPr>
          <w:sz w:val="24"/>
          <w:szCs w:val="24"/>
        </w:rPr>
        <w:t xml:space="preserve"> имеет право:</w:t>
      </w:r>
    </w:p>
    <w:p w14:paraId="667FFE87" w14:textId="77777777" w:rsidR="00107363" w:rsidRPr="00CA78D8" w:rsidRDefault="00107363" w:rsidP="003F74CC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>
        <w:rPr>
          <w:rFonts w:eastAsiaTheme="minorHAnsi"/>
          <w:sz w:val="24"/>
          <w:szCs w:val="24"/>
        </w:rPr>
        <w:t>Осуществлять контроль за сроками проведения инспектирования.</w:t>
      </w:r>
    </w:p>
    <w:p w14:paraId="2ABE9848" w14:textId="4FF581F6" w:rsidR="00F308BC" w:rsidRPr="00107363" w:rsidRDefault="00F308BC" w:rsidP="003F74CC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 w:rsidRPr="00CA78D8">
        <w:rPr>
          <w:rFonts w:eastAsiaTheme="minorHAnsi"/>
          <w:sz w:val="24"/>
          <w:szCs w:val="24"/>
        </w:rPr>
        <w:t xml:space="preserve">Получать </w:t>
      </w:r>
      <w:r w:rsidR="00F96882" w:rsidRPr="00CA78D8">
        <w:rPr>
          <w:rFonts w:eastAsiaTheme="minorHAnsi"/>
          <w:sz w:val="24"/>
          <w:szCs w:val="24"/>
        </w:rPr>
        <w:t xml:space="preserve">от </w:t>
      </w:r>
      <w:r w:rsidR="00F96882" w:rsidRPr="00CA78D8">
        <w:rPr>
          <w:rFonts w:eastAsiaTheme="minorHAnsi"/>
          <w:i/>
          <w:sz w:val="24"/>
          <w:szCs w:val="24"/>
        </w:rPr>
        <w:t>Исполнителя</w:t>
      </w:r>
      <w:r w:rsidR="00B82336">
        <w:rPr>
          <w:rFonts w:eastAsiaTheme="minorHAnsi"/>
          <w:i/>
          <w:sz w:val="24"/>
          <w:szCs w:val="24"/>
        </w:rPr>
        <w:t xml:space="preserve"> </w:t>
      </w:r>
      <w:r w:rsidR="00B82336" w:rsidRPr="00B82336">
        <w:rPr>
          <w:rFonts w:eastAsiaTheme="minorHAnsi"/>
          <w:sz w:val="24"/>
          <w:szCs w:val="24"/>
        </w:rPr>
        <w:t>программу</w:t>
      </w:r>
      <w:r w:rsidR="00B82336">
        <w:rPr>
          <w:rFonts w:eastAsiaTheme="minorHAnsi"/>
          <w:sz w:val="24"/>
          <w:szCs w:val="24"/>
        </w:rPr>
        <w:t xml:space="preserve"> инспектирования</w:t>
      </w:r>
      <w:r w:rsidR="00AB7FC5">
        <w:rPr>
          <w:rFonts w:eastAsiaTheme="minorHAnsi"/>
          <w:sz w:val="24"/>
          <w:szCs w:val="24"/>
        </w:rPr>
        <w:t>,</w:t>
      </w:r>
      <w:r w:rsidR="00B82336">
        <w:rPr>
          <w:rFonts w:eastAsiaTheme="minorHAnsi"/>
          <w:i/>
          <w:sz w:val="24"/>
          <w:szCs w:val="24"/>
        </w:rPr>
        <w:t xml:space="preserve"> </w:t>
      </w:r>
      <w:r w:rsidR="00F96882" w:rsidRPr="00CA78D8">
        <w:rPr>
          <w:rFonts w:eastAsiaTheme="minorHAnsi"/>
          <w:sz w:val="24"/>
          <w:szCs w:val="24"/>
        </w:rPr>
        <w:t>отчет</w:t>
      </w:r>
      <w:r w:rsidR="00744086">
        <w:rPr>
          <w:rFonts w:eastAsiaTheme="minorHAnsi"/>
          <w:sz w:val="24"/>
          <w:szCs w:val="24"/>
        </w:rPr>
        <w:t>(ы)</w:t>
      </w:r>
      <w:r w:rsidR="00F96882" w:rsidRPr="00CA78D8">
        <w:rPr>
          <w:rFonts w:eastAsiaTheme="minorHAnsi"/>
          <w:sz w:val="24"/>
          <w:szCs w:val="24"/>
        </w:rPr>
        <w:t xml:space="preserve"> о проведении инспектирования</w:t>
      </w:r>
      <w:r w:rsidR="00AB7FC5">
        <w:rPr>
          <w:rFonts w:eastAsiaTheme="minorHAnsi"/>
          <w:sz w:val="24"/>
          <w:szCs w:val="24"/>
        </w:rPr>
        <w:t xml:space="preserve"> и в случае признания производства лекарственных средств </w:t>
      </w:r>
      <w:r w:rsidR="00AB7FC5">
        <w:rPr>
          <w:rFonts w:eastAsiaTheme="minorHAnsi"/>
          <w:sz w:val="24"/>
          <w:szCs w:val="24"/>
        </w:rPr>
        <w:lastRenderedPageBreak/>
        <w:t>соответствующим требованиям Правил надлежащей производственной практики</w:t>
      </w:r>
      <w:r w:rsidR="00744086">
        <w:rPr>
          <w:rFonts w:eastAsiaTheme="minorHAnsi"/>
          <w:sz w:val="24"/>
          <w:szCs w:val="24"/>
        </w:rPr>
        <w:t xml:space="preserve"> </w:t>
      </w:r>
      <w:r w:rsidR="008E0613" w:rsidRPr="00124ED9">
        <w:rPr>
          <w:sz w:val="24"/>
          <w:szCs w:val="24"/>
        </w:rPr>
        <w:t>Евразийского экономического союза</w:t>
      </w:r>
      <w:r w:rsidR="008E0613">
        <w:rPr>
          <w:rFonts w:eastAsiaTheme="minorHAnsi"/>
          <w:sz w:val="24"/>
          <w:szCs w:val="24"/>
        </w:rPr>
        <w:t xml:space="preserve"> </w:t>
      </w:r>
      <w:r w:rsidR="00744086">
        <w:rPr>
          <w:rFonts w:eastAsiaTheme="minorHAnsi"/>
          <w:sz w:val="24"/>
          <w:szCs w:val="24"/>
        </w:rPr>
        <w:t>сертификат соответствия.</w:t>
      </w:r>
    </w:p>
    <w:p w14:paraId="26FBA26F" w14:textId="77777777" w:rsidR="00B0365C" w:rsidRPr="00B0365C" w:rsidRDefault="00B0365C" w:rsidP="003F74CC">
      <w:pPr>
        <w:pStyle w:val="a3"/>
        <w:tabs>
          <w:tab w:val="left" w:pos="1134"/>
          <w:tab w:val="left" w:pos="1418"/>
        </w:tabs>
        <w:ind w:left="709"/>
        <w:jc w:val="both"/>
        <w:rPr>
          <w:rFonts w:eastAsiaTheme="minorHAnsi"/>
          <w:sz w:val="24"/>
          <w:szCs w:val="24"/>
        </w:rPr>
      </w:pPr>
    </w:p>
    <w:p w14:paraId="2A15883C" w14:textId="034DFA10" w:rsidR="002F5108" w:rsidRDefault="002F5108" w:rsidP="003F74CC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 w:rsidRPr="00E92FDF">
        <w:rPr>
          <w:b/>
          <w:sz w:val="24"/>
          <w:szCs w:val="24"/>
        </w:rPr>
        <w:t>Ответственность сторон</w:t>
      </w:r>
    </w:p>
    <w:p w14:paraId="617EFC25" w14:textId="77777777" w:rsidR="00E92FDF" w:rsidRPr="00E92FDF" w:rsidRDefault="00E92FDF" w:rsidP="003F74CC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777545B8" w14:textId="77777777" w:rsidR="00EA15E9" w:rsidRPr="00EA15E9" w:rsidRDefault="002F5108" w:rsidP="003F74CC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u w:val="single"/>
        </w:rPr>
      </w:pPr>
      <w:r w:rsidRPr="00D04D1D">
        <w:rPr>
          <w:sz w:val="24"/>
          <w:szCs w:val="24"/>
        </w:rPr>
        <w:t>За не</w:t>
      </w:r>
      <w:r w:rsidR="009C66CF" w:rsidRPr="00D04D1D">
        <w:rPr>
          <w:sz w:val="24"/>
          <w:szCs w:val="24"/>
        </w:rPr>
        <w:t>ис</w:t>
      </w:r>
      <w:r w:rsidR="00644BE6" w:rsidRPr="00D04D1D">
        <w:rPr>
          <w:sz w:val="24"/>
          <w:szCs w:val="24"/>
        </w:rPr>
        <w:t>п</w:t>
      </w:r>
      <w:r w:rsidRPr="00D04D1D">
        <w:rPr>
          <w:sz w:val="24"/>
          <w:szCs w:val="24"/>
        </w:rPr>
        <w:t xml:space="preserve">олнение или ненадлежащее выполнение обязательств по настоящему договору </w:t>
      </w:r>
      <w:r w:rsidRPr="00D04D1D">
        <w:rPr>
          <w:i/>
          <w:sz w:val="24"/>
          <w:szCs w:val="24"/>
        </w:rPr>
        <w:t>Стороны</w:t>
      </w:r>
      <w:r w:rsidRPr="00D04D1D">
        <w:rPr>
          <w:sz w:val="24"/>
          <w:szCs w:val="24"/>
        </w:rPr>
        <w:t xml:space="preserve"> несут ответственность в соответствии с действующим </w:t>
      </w:r>
    </w:p>
    <w:p w14:paraId="17183BE5" w14:textId="41F1E1EE" w:rsidR="002F5108" w:rsidRPr="00EA15E9" w:rsidRDefault="002F5108" w:rsidP="003F74C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5E9">
        <w:rPr>
          <w:rFonts w:ascii="Times New Roman" w:hAnsi="Times New Roman" w:cs="Times New Roman"/>
          <w:sz w:val="24"/>
          <w:szCs w:val="24"/>
        </w:rPr>
        <w:t>законодательством Кыргызской Республики.</w:t>
      </w:r>
    </w:p>
    <w:p w14:paraId="44CCA478" w14:textId="0DDBF1B2" w:rsidR="00644BE6" w:rsidRPr="00F601E1" w:rsidRDefault="00644BE6" w:rsidP="003F74CC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644BE6">
        <w:rPr>
          <w:sz w:val="24"/>
          <w:szCs w:val="24"/>
        </w:rPr>
        <w:t>Все споры и</w:t>
      </w:r>
      <w:r>
        <w:rPr>
          <w:sz w:val="24"/>
          <w:szCs w:val="24"/>
        </w:rPr>
        <w:t xml:space="preserve"> разногласия, которые могут возникнуть по настоящему договору или в связи с его </w:t>
      </w:r>
      <w:r w:rsidR="009C66CF">
        <w:rPr>
          <w:sz w:val="24"/>
          <w:szCs w:val="24"/>
        </w:rPr>
        <w:t>неис</w:t>
      </w:r>
      <w:r>
        <w:rPr>
          <w:sz w:val="24"/>
          <w:szCs w:val="24"/>
        </w:rPr>
        <w:t xml:space="preserve">полнением, изменением, расторжением, разрешаются между </w:t>
      </w:r>
      <w:r w:rsidRPr="00644BE6">
        <w:rPr>
          <w:i/>
          <w:sz w:val="24"/>
          <w:szCs w:val="24"/>
        </w:rPr>
        <w:t>Сторонами</w:t>
      </w:r>
      <w:r>
        <w:rPr>
          <w:sz w:val="24"/>
          <w:szCs w:val="24"/>
        </w:rPr>
        <w:t xml:space="preserve"> путем </w:t>
      </w:r>
      <w:r w:rsidR="00064389">
        <w:rPr>
          <w:sz w:val="24"/>
          <w:szCs w:val="24"/>
        </w:rPr>
        <w:t xml:space="preserve">переговоров и </w:t>
      </w:r>
      <w:r w:rsidR="003F5E89">
        <w:rPr>
          <w:sz w:val="24"/>
          <w:szCs w:val="24"/>
        </w:rPr>
        <w:t>представления (</w:t>
      </w:r>
      <w:r>
        <w:rPr>
          <w:sz w:val="24"/>
          <w:szCs w:val="24"/>
        </w:rPr>
        <w:t>направления</w:t>
      </w:r>
      <w:r w:rsidR="003F5E89">
        <w:rPr>
          <w:sz w:val="24"/>
          <w:szCs w:val="24"/>
        </w:rPr>
        <w:t>)</w:t>
      </w:r>
      <w:r>
        <w:rPr>
          <w:sz w:val="24"/>
          <w:szCs w:val="24"/>
        </w:rPr>
        <w:t xml:space="preserve"> претензии</w:t>
      </w:r>
      <w:r w:rsidR="007E1E8F">
        <w:rPr>
          <w:sz w:val="24"/>
          <w:szCs w:val="24"/>
        </w:rPr>
        <w:t xml:space="preserve"> в порядке и сроки, установленные системой качества фармацевтического инспектората</w:t>
      </w:r>
      <w:r w:rsidR="00F601E1">
        <w:rPr>
          <w:sz w:val="24"/>
          <w:szCs w:val="24"/>
          <w:lang w:val="ky-KG"/>
        </w:rPr>
        <w:t>, а при</w:t>
      </w:r>
      <w:r w:rsidR="00F601E1" w:rsidRPr="00F601E1">
        <w:rPr>
          <w:sz w:val="24"/>
          <w:szCs w:val="24"/>
        </w:rPr>
        <w:t xml:space="preserve"> не достижении согласия </w:t>
      </w:r>
      <w:r w:rsidR="006C65C1">
        <w:rPr>
          <w:sz w:val="24"/>
          <w:szCs w:val="24"/>
          <w:lang w:val="ky-KG"/>
        </w:rPr>
        <w:t xml:space="preserve">- </w:t>
      </w:r>
      <w:r w:rsidR="00F601E1">
        <w:rPr>
          <w:sz w:val="24"/>
          <w:szCs w:val="24"/>
          <w:lang w:val="ky-KG"/>
        </w:rPr>
        <w:t xml:space="preserve">в </w:t>
      </w:r>
      <w:r w:rsidR="00F601E1" w:rsidRPr="00F601E1">
        <w:rPr>
          <w:sz w:val="24"/>
          <w:szCs w:val="24"/>
        </w:rPr>
        <w:t>суде</w:t>
      </w:r>
      <w:r w:rsidR="00F601E1">
        <w:rPr>
          <w:sz w:val="24"/>
          <w:szCs w:val="24"/>
          <w:lang w:val="ky-KG"/>
        </w:rPr>
        <w:t>бном</w:t>
      </w:r>
      <w:r w:rsidR="00F601E1" w:rsidRPr="00F601E1">
        <w:rPr>
          <w:sz w:val="24"/>
          <w:szCs w:val="24"/>
        </w:rPr>
        <w:t xml:space="preserve"> порядке, установленном законодательством</w:t>
      </w:r>
      <w:r w:rsidR="00F601E1">
        <w:rPr>
          <w:sz w:val="24"/>
          <w:szCs w:val="24"/>
          <w:lang w:val="ky-KG"/>
        </w:rPr>
        <w:t xml:space="preserve"> Кыргызской Республики</w:t>
      </w:r>
      <w:r>
        <w:rPr>
          <w:sz w:val="24"/>
          <w:szCs w:val="24"/>
        </w:rPr>
        <w:t>.</w:t>
      </w:r>
    </w:p>
    <w:p w14:paraId="004A1462" w14:textId="77777777" w:rsidR="00E92FDF" w:rsidRPr="002F5108" w:rsidRDefault="00E92FDF" w:rsidP="003F74CC">
      <w:pPr>
        <w:pStyle w:val="a3"/>
        <w:ind w:left="705"/>
        <w:jc w:val="both"/>
        <w:rPr>
          <w:sz w:val="24"/>
          <w:szCs w:val="24"/>
        </w:rPr>
      </w:pPr>
    </w:p>
    <w:p w14:paraId="42AD101C" w14:textId="1E756497" w:rsidR="00767DE6" w:rsidRDefault="00767DE6" w:rsidP="003F74CC">
      <w:pPr>
        <w:pStyle w:val="a3"/>
        <w:numPr>
          <w:ilvl w:val="0"/>
          <w:numId w:val="1"/>
        </w:numPr>
        <w:tabs>
          <w:tab w:val="left" w:pos="1134"/>
        </w:tabs>
        <w:spacing w:after="200"/>
        <w:ind w:firstLine="4"/>
        <w:jc w:val="center"/>
        <w:rPr>
          <w:b/>
          <w:bCs/>
          <w:sz w:val="24"/>
          <w:szCs w:val="24"/>
        </w:rPr>
      </w:pPr>
      <w:r w:rsidRPr="00767DE6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18A0B97E" w14:textId="77777777" w:rsidR="00B14F12" w:rsidRPr="00767DE6" w:rsidRDefault="00B14F12" w:rsidP="003F74CC">
      <w:pPr>
        <w:pStyle w:val="a3"/>
        <w:tabs>
          <w:tab w:val="left" w:pos="1134"/>
        </w:tabs>
        <w:spacing w:after="200"/>
        <w:ind w:left="709"/>
        <w:rPr>
          <w:b/>
          <w:bCs/>
          <w:sz w:val="24"/>
          <w:szCs w:val="24"/>
        </w:rPr>
      </w:pPr>
    </w:p>
    <w:p w14:paraId="072B2B98" w14:textId="33A34A91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Стороны</w:t>
      </w:r>
      <w:r w:rsidRPr="003767F5">
        <w:rPr>
          <w:sz w:val="24"/>
          <w:szCs w:val="24"/>
        </w:rPr>
        <w:t xml:space="preserve"> могут быть освобождены от ответственности в определенных случаях, которые произошли независимо от воли </w:t>
      </w:r>
      <w:r w:rsidRPr="003767F5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>.</w:t>
      </w:r>
      <w:r w:rsidR="003767F5">
        <w:rPr>
          <w:sz w:val="24"/>
          <w:szCs w:val="24"/>
        </w:rPr>
        <w:t xml:space="preserve"> </w:t>
      </w:r>
      <w:r w:rsidRPr="003767F5">
        <w:rPr>
          <w:sz w:val="24"/>
          <w:szCs w:val="24"/>
        </w:rPr>
        <w:t>К таким случаям относятся военные действия, стихийные бедствия,</w:t>
      </w:r>
      <w:r w:rsidR="00744086">
        <w:rPr>
          <w:sz w:val="24"/>
          <w:szCs w:val="24"/>
        </w:rPr>
        <w:t xml:space="preserve"> природные катаклизмы,</w:t>
      </w:r>
      <w:r w:rsidRPr="003767F5">
        <w:rPr>
          <w:sz w:val="24"/>
          <w:szCs w:val="24"/>
        </w:rPr>
        <w:t xml:space="preserve"> массовые беспорядки, </w:t>
      </w:r>
      <w:r w:rsidR="00744086">
        <w:rPr>
          <w:sz w:val="24"/>
          <w:szCs w:val="24"/>
        </w:rPr>
        <w:t xml:space="preserve">чрезвычайные ситуации, пандемии, возникновение угрозы распространения эпидемических заболеваний, </w:t>
      </w:r>
      <w:r w:rsidRPr="003767F5">
        <w:rPr>
          <w:sz w:val="24"/>
          <w:szCs w:val="24"/>
        </w:rPr>
        <w:t>запретительные или ограничительные законодательные решения государственных органов, препятствующие полному или частичному исполнению обязательств, в силу которых исполнение обязательств продлевается на время действия указанных обстоятельств.</w:t>
      </w:r>
    </w:p>
    <w:p w14:paraId="1E340DDC" w14:textId="1924B4D0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Сторона</w:t>
      </w:r>
      <w:r w:rsidRPr="003767F5">
        <w:rPr>
          <w:sz w:val="24"/>
          <w:szCs w:val="24"/>
        </w:rPr>
        <w:t xml:space="preserve">, для которой в силу указанных обстоятельств создалась </w:t>
      </w:r>
      <w:r w:rsidRPr="00854B60">
        <w:rPr>
          <w:sz w:val="24"/>
          <w:szCs w:val="24"/>
        </w:rPr>
        <w:t xml:space="preserve">невозможность исполнения каких-либо обязательств по договору, обязана незамедлительно (не позднее 10 </w:t>
      </w:r>
      <w:r w:rsidR="0036717D" w:rsidRPr="00854B60">
        <w:rPr>
          <w:sz w:val="24"/>
          <w:szCs w:val="24"/>
        </w:rPr>
        <w:t>рабочих дней</w:t>
      </w:r>
      <w:r w:rsidR="00854B60" w:rsidRPr="00854B60">
        <w:rPr>
          <w:sz w:val="24"/>
          <w:szCs w:val="24"/>
        </w:rPr>
        <w:t xml:space="preserve"> до планируемой даты инспектирования</w:t>
      </w:r>
      <w:r w:rsidRPr="00854B60">
        <w:rPr>
          <w:sz w:val="24"/>
          <w:szCs w:val="24"/>
        </w:rPr>
        <w:t xml:space="preserve">) известить о том другую </w:t>
      </w:r>
      <w:r w:rsidR="003F00B9" w:rsidRPr="00854B60">
        <w:rPr>
          <w:i/>
          <w:sz w:val="24"/>
          <w:szCs w:val="24"/>
        </w:rPr>
        <w:t>С</w:t>
      </w:r>
      <w:r w:rsidRPr="00854B60">
        <w:rPr>
          <w:i/>
          <w:sz w:val="24"/>
          <w:szCs w:val="24"/>
        </w:rPr>
        <w:t>торону</w:t>
      </w:r>
      <w:r w:rsidRPr="00854B60">
        <w:rPr>
          <w:sz w:val="24"/>
          <w:szCs w:val="24"/>
        </w:rPr>
        <w:t>.</w:t>
      </w:r>
      <w:r w:rsidRPr="003767F5">
        <w:rPr>
          <w:sz w:val="24"/>
          <w:szCs w:val="24"/>
        </w:rPr>
        <w:t xml:space="preserve"> Факты, содержащиеся в таком извещении, должны быть документально подтверждены компетентными государственными органами.</w:t>
      </w:r>
    </w:p>
    <w:p w14:paraId="4E0467C5" w14:textId="190A776B" w:rsidR="00767DE6" w:rsidRDefault="00F601E1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r w:rsidRPr="003767F5">
        <w:rPr>
          <w:sz w:val="24"/>
          <w:szCs w:val="24"/>
        </w:rPr>
        <w:t>уведомление</w:t>
      </w:r>
      <w:proofErr w:type="spellEnd"/>
      <w:r w:rsidR="00767DE6" w:rsidRPr="003767F5">
        <w:rPr>
          <w:sz w:val="24"/>
          <w:szCs w:val="24"/>
        </w:rPr>
        <w:t xml:space="preserve"> или несвоевременное извещение о наступивших обстоятельствах непреодолимой силы, лишает соответствующую из </w:t>
      </w:r>
      <w:r w:rsidR="00767DE6" w:rsidRPr="003767F5">
        <w:rPr>
          <w:i/>
          <w:sz w:val="24"/>
          <w:szCs w:val="24"/>
        </w:rPr>
        <w:t xml:space="preserve">Сторон </w:t>
      </w:r>
      <w:r w:rsidR="00767DE6" w:rsidRPr="003767F5">
        <w:rPr>
          <w:sz w:val="24"/>
          <w:szCs w:val="24"/>
        </w:rPr>
        <w:t>права ссылаться на какие-либо из них в качестве основания, освобождающего ее от ответственности за неисполнение договорных обязательств.</w:t>
      </w:r>
    </w:p>
    <w:p w14:paraId="1A0DC8E9" w14:textId="46035D8F" w:rsidR="00767DE6" w:rsidRPr="00854B60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54B60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="00854B60">
        <w:rPr>
          <w:sz w:val="24"/>
          <w:szCs w:val="24"/>
        </w:rPr>
        <w:t>1</w:t>
      </w:r>
      <w:r w:rsidRPr="00854B60">
        <w:rPr>
          <w:sz w:val="24"/>
          <w:szCs w:val="24"/>
        </w:rPr>
        <w:t xml:space="preserve"> месяца, любая из С</w:t>
      </w:r>
      <w:r w:rsidRPr="00854B60">
        <w:rPr>
          <w:i/>
          <w:sz w:val="24"/>
          <w:szCs w:val="24"/>
        </w:rPr>
        <w:t>торон</w:t>
      </w:r>
      <w:r w:rsidRPr="00854B60">
        <w:rPr>
          <w:sz w:val="24"/>
          <w:szCs w:val="24"/>
        </w:rPr>
        <w:t xml:space="preserve"> имеет право расторгнуть договор полностью или в части, сообщив о принятом решении другой </w:t>
      </w:r>
      <w:r w:rsidRPr="00854B60">
        <w:rPr>
          <w:i/>
          <w:sz w:val="24"/>
          <w:szCs w:val="24"/>
        </w:rPr>
        <w:t>Стороне</w:t>
      </w:r>
      <w:r w:rsidRPr="00854B60">
        <w:rPr>
          <w:sz w:val="24"/>
          <w:szCs w:val="24"/>
        </w:rPr>
        <w:t xml:space="preserve">. В этом случае </w:t>
      </w:r>
      <w:r w:rsidR="00AE5166" w:rsidRPr="00854B60">
        <w:rPr>
          <w:i/>
          <w:sz w:val="24"/>
          <w:szCs w:val="24"/>
        </w:rPr>
        <w:t>Заявитель</w:t>
      </w:r>
      <w:r w:rsidRPr="00854B60">
        <w:rPr>
          <w:sz w:val="24"/>
          <w:szCs w:val="24"/>
        </w:rPr>
        <w:t xml:space="preserve"> производит взаиморасчеты с </w:t>
      </w:r>
      <w:r w:rsidRPr="00854B60">
        <w:rPr>
          <w:i/>
          <w:sz w:val="24"/>
          <w:szCs w:val="24"/>
        </w:rPr>
        <w:t>Исполнителем</w:t>
      </w:r>
      <w:r w:rsidRPr="00854B60">
        <w:rPr>
          <w:sz w:val="24"/>
          <w:szCs w:val="24"/>
        </w:rPr>
        <w:t xml:space="preserve"> только по фактически выполненным работам и понесенным расходам.</w:t>
      </w:r>
    </w:p>
    <w:p w14:paraId="22C209D3" w14:textId="791B4299" w:rsidR="003767F5" w:rsidRDefault="003767F5" w:rsidP="003F74CC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5BFA4FE" w14:textId="4BB5338C" w:rsidR="003767F5" w:rsidRDefault="003767F5" w:rsidP="003F74CC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14:paraId="01876225" w14:textId="77777777" w:rsidR="003767F5" w:rsidRPr="003767F5" w:rsidRDefault="003767F5" w:rsidP="003F74CC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3C4C3AEE" w14:textId="771046CF" w:rsidR="003767F5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Договор вступает в силу с момента подписания последнего обеими </w:t>
      </w:r>
      <w:r w:rsidRPr="003F00B9">
        <w:rPr>
          <w:i/>
          <w:sz w:val="24"/>
          <w:szCs w:val="24"/>
        </w:rPr>
        <w:t xml:space="preserve">Сторонами </w:t>
      </w:r>
      <w:r w:rsidRPr="003767F5">
        <w:rPr>
          <w:sz w:val="24"/>
          <w:szCs w:val="24"/>
        </w:rPr>
        <w:t xml:space="preserve">и действует до </w:t>
      </w:r>
      <w:r w:rsidR="00004363">
        <w:rPr>
          <w:sz w:val="24"/>
          <w:szCs w:val="24"/>
        </w:rPr>
        <w:t xml:space="preserve">полного выполнения </w:t>
      </w:r>
      <w:r w:rsidR="00004363" w:rsidRPr="003F00B9">
        <w:rPr>
          <w:i/>
          <w:sz w:val="24"/>
          <w:szCs w:val="24"/>
        </w:rPr>
        <w:t>Сторонами</w:t>
      </w:r>
      <w:r w:rsidR="00004363">
        <w:rPr>
          <w:sz w:val="24"/>
          <w:szCs w:val="24"/>
        </w:rPr>
        <w:t xml:space="preserve"> обязательств по настоящему договору.</w:t>
      </w:r>
      <w:r w:rsidR="00004363" w:rsidRPr="003767F5">
        <w:rPr>
          <w:sz w:val="24"/>
          <w:szCs w:val="24"/>
        </w:rPr>
        <w:t xml:space="preserve"> </w:t>
      </w:r>
    </w:p>
    <w:p w14:paraId="2E75923A" w14:textId="5A58687E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Досрочное расторжение договора в одностороннем порядке возможно только </w:t>
      </w:r>
      <w:r w:rsidR="006C65C1">
        <w:rPr>
          <w:sz w:val="24"/>
          <w:szCs w:val="24"/>
          <w:lang w:val="ky-KG"/>
        </w:rPr>
        <w:t>в случаях, установленных настоящим Договором</w:t>
      </w:r>
      <w:r w:rsidR="003F00B9">
        <w:rPr>
          <w:sz w:val="24"/>
          <w:szCs w:val="24"/>
        </w:rPr>
        <w:t>.</w:t>
      </w:r>
    </w:p>
    <w:p w14:paraId="6F777D28" w14:textId="7AF86CFC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Все изменения и дополнения к настоящему договору будут иметь юридическую силу в случае, если они совершены в письменной форме, подписаны уполномоченными представителями </w:t>
      </w:r>
      <w:r w:rsidRPr="003F00B9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 xml:space="preserve"> и скреплены печатью.</w:t>
      </w:r>
    </w:p>
    <w:p w14:paraId="56094950" w14:textId="5978A5A8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Настоящий Договор составлен в 2-х экземплярах на русском </w:t>
      </w:r>
      <w:r w:rsidRPr="003F00B9">
        <w:rPr>
          <w:sz w:val="24"/>
          <w:szCs w:val="24"/>
        </w:rPr>
        <w:t>язык</w:t>
      </w:r>
      <w:r w:rsidR="00854B60">
        <w:rPr>
          <w:sz w:val="24"/>
          <w:szCs w:val="24"/>
        </w:rPr>
        <w:t>е</w:t>
      </w:r>
      <w:r w:rsidRPr="003F00B9">
        <w:rPr>
          <w:sz w:val="24"/>
          <w:szCs w:val="24"/>
        </w:rPr>
        <w:t xml:space="preserve">, </w:t>
      </w:r>
      <w:r w:rsidRPr="003767F5">
        <w:rPr>
          <w:sz w:val="24"/>
          <w:szCs w:val="24"/>
        </w:rPr>
        <w:t xml:space="preserve">по одному для каждой из </w:t>
      </w:r>
      <w:r w:rsidR="003F00B9" w:rsidRPr="003F00B9">
        <w:rPr>
          <w:i/>
          <w:sz w:val="24"/>
          <w:szCs w:val="24"/>
        </w:rPr>
        <w:t>С</w:t>
      </w:r>
      <w:r w:rsidRPr="003F00B9">
        <w:rPr>
          <w:i/>
          <w:sz w:val="24"/>
          <w:szCs w:val="24"/>
        </w:rPr>
        <w:t>торон</w:t>
      </w:r>
      <w:r w:rsidRPr="003767F5">
        <w:rPr>
          <w:sz w:val="24"/>
          <w:szCs w:val="24"/>
        </w:rPr>
        <w:t>, оба экземпляра имеют одинаковую юридическую силу.</w:t>
      </w:r>
    </w:p>
    <w:p w14:paraId="7875F3D8" w14:textId="77777777" w:rsidR="003767F5" w:rsidRDefault="003767F5" w:rsidP="003F74CC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04F2348D" w14:textId="55CD9307" w:rsidR="003767F5" w:rsidRDefault="003767F5" w:rsidP="003F74CC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сторон:</w:t>
      </w:r>
    </w:p>
    <w:p w14:paraId="0DB98D37" w14:textId="77777777" w:rsidR="003767F5" w:rsidRPr="003767F5" w:rsidRDefault="003767F5" w:rsidP="003F74CC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5BBF" w:rsidRPr="00657D2E" w14:paraId="345A5F09" w14:textId="77777777" w:rsidTr="005867AA">
        <w:tc>
          <w:tcPr>
            <w:tcW w:w="4672" w:type="dxa"/>
          </w:tcPr>
          <w:p w14:paraId="3735E2E4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3" w:type="dxa"/>
          </w:tcPr>
          <w:p w14:paraId="294E1A79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315BBF" w:rsidRPr="00657D2E" w14:paraId="1CEA17E2" w14:textId="77777777" w:rsidTr="005867AA">
        <w:tc>
          <w:tcPr>
            <w:tcW w:w="4672" w:type="dxa"/>
          </w:tcPr>
          <w:p w14:paraId="09FCB643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E196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лекарственных средств </w:t>
            </w:r>
          </w:p>
          <w:p w14:paraId="072308A5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медицинских изделий при Министерстве </w:t>
            </w:r>
          </w:p>
          <w:p w14:paraId="660F4A8D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Кыргызской Республики </w:t>
            </w:r>
          </w:p>
          <w:p w14:paraId="73ABEE4B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720044, Кыргызская Республика, </w:t>
            </w:r>
          </w:p>
          <w:p w14:paraId="25E1A2BE" w14:textId="21A4599F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улица 3-Линия 25</w:t>
            </w:r>
          </w:p>
          <w:p w14:paraId="390EDC3D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114A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счет: 4402051102002334</w:t>
            </w:r>
          </w:p>
          <w:p w14:paraId="47FD1B8C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440001</w:t>
            </w:r>
          </w:p>
          <w:p w14:paraId="5416B7A1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платежа: 14234900</w:t>
            </w:r>
          </w:p>
          <w:p w14:paraId="068F794D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01111199710105</w:t>
            </w:r>
          </w:p>
          <w:p w14:paraId="492D4255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ОКПО: 21852144</w:t>
            </w:r>
          </w:p>
          <w:p w14:paraId="5DACC0FC" w14:textId="71CE30CA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2A781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7AD5" w14:textId="77777777" w:rsidR="00315BBF" w:rsidRPr="002A1198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5A991DCF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85A3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  <w:p w14:paraId="51288638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B2018A" w14:textId="69B78830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90B9" w14:textId="640EAA33" w:rsidR="00315BBF" w:rsidRP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5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Реквизиты </w:t>
            </w:r>
            <w:r w:rsidR="003F74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315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аявителя</w:t>
            </w:r>
          </w:p>
          <w:p w14:paraId="39F1D3E4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939E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DA4E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CE3B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9CDA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34DC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9159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CA5D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331F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DDDE" w14:textId="0A23E1D6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81C5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FA12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B6D3A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6D89FAD9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3A2F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</w:t>
            </w:r>
          </w:p>
        </w:tc>
      </w:tr>
    </w:tbl>
    <w:p w14:paraId="0CD9968B" w14:textId="77777777" w:rsidR="00B90247" w:rsidRPr="00DE37B4" w:rsidRDefault="00B90247" w:rsidP="003F74CC">
      <w:pPr>
        <w:pStyle w:val="a3"/>
        <w:ind w:left="705" w:hanging="705"/>
        <w:rPr>
          <w:b/>
          <w:bCs/>
          <w:iCs/>
          <w:sz w:val="24"/>
          <w:szCs w:val="24"/>
        </w:rPr>
      </w:pPr>
    </w:p>
    <w:sectPr w:rsidR="00B90247" w:rsidRPr="00DE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BAE"/>
    <w:multiLevelType w:val="multilevel"/>
    <w:tmpl w:val="559A86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644A77"/>
    <w:multiLevelType w:val="hybridMultilevel"/>
    <w:tmpl w:val="05362DF8"/>
    <w:lvl w:ilvl="0" w:tplc="0DF01B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323562"/>
    <w:multiLevelType w:val="multilevel"/>
    <w:tmpl w:val="5E600F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62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266F1"/>
    <w:multiLevelType w:val="multilevel"/>
    <w:tmpl w:val="DE760E5A"/>
    <w:lvl w:ilvl="0">
      <w:start w:val="4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5" w15:restartNumberingAfterBreak="0">
    <w:nsid w:val="4F1A4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393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8"/>
    <w:rsid w:val="0000085C"/>
    <w:rsid w:val="00004363"/>
    <w:rsid w:val="000278D8"/>
    <w:rsid w:val="0004080A"/>
    <w:rsid w:val="00064389"/>
    <w:rsid w:val="000827F3"/>
    <w:rsid w:val="000A4EE0"/>
    <w:rsid w:val="000B3862"/>
    <w:rsid w:val="000B3D4C"/>
    <w:rsid w:val="000B57DA"/>
    <w:rsid w:val="000C1A5F"/>
    <w:rsid w:val="000C4D5D"/>
    <w:rsid w:val="000C70BE"/>
    <w:rsid w:val="000E0FE7"/>
    <w:rsid w:val="00107363"/>
    <w:rsid w:val="001217A3"/>
    <w:rsid w:val="001248E6"/>
    <w:rsid w:val="00124ED9"/>
    <w:rsid w:val="001A13CA"/>
    <w:rsid w:val="001A1FC3"/>
    <w:rsid w:val="001A340E"/>
    <w:rsid w:val="001C4DFD"/>
    <w:rsid w:val="001E2C09"/>
    <w:rsid w:val="001E606E"/>
    <w:rsid w:val="00216FB9"/>
    <w:rsid w:val="00227098"/>
    <w:rsid w:val="00231382"/>
    <w:rsid w:val="002661DA"/>
    <w:rsid w:val="0027060A"/>
    <w:rsid w:val="002A4F0C"/>
    <w:rsid w:val="002A6340"/>
    <w:rsid w:val="002B0FFB"/>
    <w:rsid w:val="002B1480"/>
    <w:rsid w:val="002B24E1"/>
    <w:rsid w:val="002B3795"/>
    <w:rsid w:val="002B4358"/>
    <w:rsid w:val="002B44F8"/>
    <w:rsid w:val="002C1AAF"/>
    <w:rsid w:val="002C4427"/>
    <w:rsid w:val="002D53F7"/>
    <w:rsid w:val="002D7A85"/>
    <w:rsid w:val="002F3719"/>
    <w:rsid w:val="002F37A7"/>
    <w:rsid w:val="002F5108"/>
    <w:rsid w:val="002F5F47"/>
    <w:rsid w:val="003061F7"/>
    <w:rsid w:val="003137F5"/>
    <w:rsid w:val="00315BBF"/>
    <w:rsid w:val="00366967"/>
    <w:rsid w:val="0036717D"/>
    <w:rsid w:val="003742CA"/>
    <w:rsid w:val="003767F5"/>
    <w:rsid w:val="0037755B"/>
    <w:rsid w:val="00377B00"/>
    <w:rsid w:val="003B390D"/>
    <w:rsid w:val="003C409B"/>
    <w:rsid w:val="003C791B"/>
    <w:rsid w:val="003D1EE0"/>
    <w:rsid w:val="003D7D4F"/>
    <w:rsid w:val="003F00B9"/>
    <w:rsid w:val="003F44C5"/>
    <w:rsid w:val="003F5E89"/>
    <w:rsid w:val="003F74CC"/>
    <w:rsid w:val="0040019C"/>
    <w:rsid w:val="0040249B"/>
    <w:rsid w:val="0040569A"/>
    <w:rsid w:val="0043710F"/>
    <w:rsid w:val="00437E0D"/>
    <w:rsid w:val="00453B8E"/>
    <w:rsid w:val="00477682"/>
    <w:rsid w:val="004843AA"/>
    <w:rsid w:val="004872E1"/>
    <w:rsid w:val="004879BA"/>
    <w:rsid w:val="00487BDA"/>
    <w:rsid w:val="004934D9"/>
    <w:rsid w:val="004B483B"/>
    <w:rsid w:val="004B600F"/>
    <w:rsid w:val="004D15A1"/>
    <w:rsid w:val="004D54F9"/>
    <w:rsid w:val="004F310F"/>
    <w:rsid w:val="004F67E2"/>
    <w:rsid w:val="00504A05"/>
    <w:rsid w:val="00520CE2"/>
    <w:rsid w:val="00532B9A"/>
    <w:rsid w:val="005512D6"/>
    <w:rsid w:val="00563DAB"/>
    <w:rsid w:val="005859DE"/>
    <w:rsid w:val="005B07B2"/>
    <w:rsid w:val="005B5CA7"/>
    <w:rsid w:val="005C33AA"/>
    <w:rsid w:val="005D643A"/>
    <w:rsid w:val="005E2EA4"/>
    <w:rsid w:val="0060580D"/>
    <w:rsid w:val="00636900"/>
    <w:rsid w:val="00641267"/>
    <w:rsid w:val="00644BE6"/>
    <w:rsid w:val="00652702"/>
    <w:rsid w:val="00660AE8"/>
    <w:rsid w:val="00662B36"/>
    <w:rsid w:val="00683520"/>
    <w:rsid w:val="00690E34"/>
    <w:rsid w:val="00691284"/>
    <w:rsid w:val="00692262"/>
    <w:rsid w:val="00695830"/>
    <w:rsid w:val="006A259D"/>
    <w:rsid w:val="006A47F9"/>
    <w:rsid w:val="006B3BB5"/>
    <w:rsid w:val="006B6793"/>
    <w:rsid w:val="006C65C1"/>
    <w:rsid w:val="006C6D3C"/>
    <w:rsid w:val="006D0B4E"/>
    <w:rsid w:val="006F1427"/>
    <w:rsid w:val="00700D21"/>
    <w:rsid w:val="00732F93"/>
    <w:rsid w:val="00743F80"/>
    <w:rsid w:val="00744086"/>
    <w:rsid w:val="00752A56"/>
    <w:rsid w:val="00763E11"/>
    <w:rsid w:val="007647F0"/>
    <w:rsid w:val="00765B01"/>
    <w:rsid w:val="00767DE6"/>
    <w:rsid w:val="00787A29"/>
    <w:rsid w:val="00790E8D"/>
    <w:rsid w:val="00796DCA"/>
    <w:rsid w:val="007A4881"/>
    <w:rsid w:val="007B3F01"/>
    <w:rsid w:val="007B6B3C"/>
    <w:rsid w:val="007C1878"/>
    <w:rsid w:val="007C3727"/>
    <w:rsid w:val="007E0216"/>
    <w:rsid w:val="007E1E8F"/>
    <w:rsid w:val="007E2E78"/>
    <w:rsid w:val="007F63E1"/>
    <w:rsid w:val="007F6BFC"/>
    <w:rsid w:val="00802865"/>
    <w:rsid w:val="00817010"/>
    <w:rsid w:val="0082659A"/>
    <w:rsid w:val="0083585F"/>
    <w:rsid w:val="00842AF8"/>
    <w:rsid w:val="00850842"/>
    <w:rsid w:val="0085453F"/>
    <w:rsid w:val="00854B60"/>
    <w:rsid w:val="00857F82"/>
    <w:rsid w:val="00861294"/>
    <w:rsid w:val="00873A7E"/>
    <w:rsid w:val="00891627"/>
    <w:rsid w:val="008A127E"/>
    <w:rsid w:val="008E0613"/>
    <w:rsid w:val="008E744A"/>
    <w:rsid w:val="009034C7"/>
    <w:rsid w:val="00925485"/>
    <w:rsid w:val="009309B8"/>
    <w:rsid w:val="009410AF"/>
    <w:rsid w:val="00956394"/>
    <w:rsid w:val="00980A69"/>
    <w:rsid w:val="0099143F"/>
    <w:rsid w:val="00996386"/>
    <w:rsid w:val="009A1E3D"/>
    <w:rsid w:val="009C66CF"/>
    <w:rsid w:val="009D142D"/>
    <w:rsid w:val="009E35AA"/>
    <w:rsid w:val="009F7FFD"/>
    <w:rsid w:val="00A01AF8"/>
    <w:rsid w:val="00A04AC2"/>
    <w:rsid w:val="00A102BF"/>
    <w:rsid w:val="00A123DE"/>
    <w:rsid w:val="00A24CAC"/>
    <w:rsid w:val="00A27DBE"/>
    <w:rsid w:val="00A323B1"/>
    <w:rsid w:val="00A36FEF"/>
    <w:rsid w:val="00A75955"/>
    <w:rsid w:val="00A80034"/>
    <w:rsid w:val="00A81BEE"/>
    <w:rsid w:val="00A82A92"/>
    <w:rsid w:val="00A82C52"/>
    <w:rsid w:val="00AB7FC5"/>
    <w:rsid w:val="00AC27AF"/>
    <w:rsid w:val="00AE427D"/>
    <w:rsid w:val="00AE5166"/>
    <w:rsid w:val="00B026A4"/>
    <w:rsid w:val="00B0365C"/>
    <w:rsid w:val="00B04675"/>
    <w:rsid w:val="00B1050D"/>
    <w:rsid w:val="00B12A6B"/>
    <w:rsid w:val="00B14F12"/>
    <w:rsid w:val="00B33F2E"/>
    <w:rsid w:val="00B649FB"/>
    <w:rsid w:val="00B661B2"/>
    <w:rsid w:val="00B82336"/>
    <w:rsid w:val="00B85C94"/>
    <w:rsid w:val="00B90247"/>
    <w:rsid w:val="00B9730C"/>
    <w:rsid w:val="00BA600D"/>
    <w:rsid w:val="00BA6B57"/>
    <w:rsid w:val="00BC223A"/>
    <w:rsid w:val="00BC4373"/>
    <w:rsid w:val="00BD0043"/>
    <w:rsid w:val="00BD6255"/>
    <w:rsid w:val="00BE0007"/>
    <w:rsid w:val="00BF14BB"/>
    <w:rsid w:val="00C30E99"/>
    <w:rsid w:val="00C318DF"/>
    <w:rsid w:val="00C36587"/>
    <w:rsid w:val="00C37199"/>
    <w:rsid w:val="00C37A08"/>
    <w:rsid w:val="00C541E2"/>
    <w:rsid w:val="00C650F3"/>
    <w:rsid w:val="00C71398"/>
    <w:rsid w:val="00C7683B"/>
    <w:rsid w:val="00C81EA7"/>
    <w:rsid w:val="00C873F7"/>
    <w:rsid w:val="00C93204"/>
    <w:rsid w:val="00C97060"/>
    <w:rsid w:val="00CA6E5E"/>
    <w:rsid w:val="00CA78D8"/>
    <w:rsid w:val="00CB17CB"/>
    <w:rsid w:val="00CC20EC"/>
    <w:rsid w:val="00CD3ACC"/>
    <w:rsid w:val="00CE7D4A"/>
    <w:rsid w:val="00CF16AE"/>
    <w:rsid w:val="00D01DAC"/>
    <w:rsid w:val="00D0427A"/>
    <w:rsid w:val="00D04D1D"/>
    <w:rsid w:val="00D221D5"/>
    <w:rsid w:val="00D41BA0"/>
    <w:rsid w:val="00D705ED"/>
    <w:rsid w:val="00D870B3"/>
    <w:rsid w:val="00DA1136"/>
    <w:rsid w:val="00DC6668"/>
    <w:rsid w:val="00DD7687"/>
    <w:rsid w:val="00DE19D2"/>
    <w:rsid w:val="00DE37B4"/>
    <w:rsid w:val="00DE518C"/>
    <w:rsid w:val="00DE5A7F"/>
    <w:rsid w:val="00DE6FE5"/>
    <w:rsid w:val="00DF2A0C"/>
    <w:rsid w:val="00E102C0"/>
    <w:rsid w:val="00E1106C"/>
    <w:rsid w:val="00E15F98"/>
    <w:rsid w:val="00E25249"/>
    <w:rsid w:val="00E26B04"/>
    <w:rsid w:val="00E40DD9"/>
    <w:rsid w:val="00E4255F"/>
    <w:rsid w:val="00E42A7C"/>
    <w:rsid w:val="00E55EB6"/>
    <w:rsid w:val="00E65CD4"/>
    <w:rsid w:val="00E72511"/>
    <w:rsid w:val="00E76E50"/>
    <w:rsid w:val="00E92FDF"/>
    <w:rsid w:val="00E97E88"/>
    <w:rsid w:val="00EA15E9"/>
    <w:rsid w:val="00EA5E77"/>
    <w:rsid w:val="00EC56A6"/>
    <w:rsid w:val="00EE604F"/>
    <w:rsid w:val="00EF1A29"/>
    <w:rsid w:val="00F20528"/>
    <w:rsid w:val="00F308BC"/>
    <w:rsid w:val="00F32511"/>
    <w:rsid w:val="00F348C9"/>
    <w:rsid w:val="00F45051"/>
    <w:rsid w:val="00F513BE"/>
    <w:rsid w:val="00F601E1"/>
    <w:rsid w:val="00F6433C"/>
    <w:rsid w:val="00F66796"/>
    <w:rsid w:val="00F72553"/>
    <w:rsid w:val="00F81D9C"/>
    <w:rsid w:val="00F848DE"/>
    <w:rsid w:val="00F948C6"/>
    <w:rsid w:val="00F95B6D"/>
    <w:rsid w:val="00F96882"/>
    <w:rsid w:val="00FA3430"/>
    <w:rsid w:val="00FA6FB8"/>
    <w:rsid w:val="00FB3A00"/>
    <w:rsid w:val="00FD4002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D6CF"/>
  <w15:docId w15:val="{40DE7642-F956-4938-A046-A048794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7E1E8F"/>
    <w:rPr>
      <w:rFonts w:ascii="Courier New" w:eastAsia="Times New Roman" w:hAnsi="Courier New" w:cs="Courier New"/>
      <w:sz w:val="20"/>
      <w:szCs w:val="20"/>
      <w:lang w:val="en-US"/>
    </w:rPr>
  </w:style>
  <w:style w:type="table" w:styleId="a4">
    <w:name w:val="Table Grid"/>
    <w:basedOn w:val="a1"/>
    <w:uiPriority w:val="39"/>
    <w:rsid w:val="0031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2023-12-25T09:19:00Z</cp:lastPrinted>
  <dcterms:created xsi:type="dcterms:W3CDTF">2025-04-30T05:53:00Z</dcterms:created>
  <dcterms:modified xsi:type="dcterms:W3CDTF">2025-04-30T05:55:00Z</dcterms:modified>
</cp:coreProperties>
</file>